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E5" w:rsidRPr="00253FB3" w:rsidRDefault="00186EE5" w:rsidP="00554F06">
      <w:pPr>
        <w:spacing w:line="360" w:lineRule="auto"/>
        <w:jc w:val="center"/>
        <w:rPr>
          <w:b/>
          <w:sz w:val="24"/>
          <w:szCs w:val="24"/>
          <w:lang w:val="pl-PL"/>
        </w:rPr>
      </w:pPr>
      <w:r w:rsidRPr="00253FB3">
        <w:rPr>
          <w:b/>
          <w:sz w:val="24"/>
          <w:szCs w:val="24"/>
          <w:lang w:val="pl-PL"/>
        </w:rPr>
        <w:t>REG</w:t>
      </w:r>
      <w:r w:rsidR="008F4244" w:rsidRPr="00253FB3">
        <w:rPr>
          <w:b/>
          <w:sz w:val="24"/>
          <w:szCs w:val="24"/>
          <w:lang w:val="pl-PL"/>
        </w:rPr>
        <w:t>U</w:t>
      </w:r>
      <w:r w:rsidRPr="00253FB3">
        <w:rPr>
          <w:b/>
          <w:sz w:val="24"/>
          <w:szCs w:val="24"/>
          <w:lang w:val="pl-PL"/>
        </w:rPr>
        <w:t>LAMIN NABORU</w:t>
      </w:r>
    </w:p>
    <w:p w:rsidR="00186EE5" w:rsidRPr="00253FB3" w:rsidRDefault="00186EE5" w:rsidP="00554F06">
      <w:pPr>
        <w:spacing w:line="360" w:lineRule="auto"/>
        <w:jc w:val="center"/>
        <w:rPr>
          <w:b/>
          <w:sz w:val="24"/>
          <w:szCs w:val="24"/>
          <w:lang w:val="pl-PL"/>
        </w:rPr>
      </w:pPr>
    </w:p>
    <w:p w:rsidR="00186EE5" w:rsidRPr="00253FB3" w:rsidRDefault="00186EE5" w:rsidP="00554F06">
      <w:pPr>
        <w:spacing w:line="360" w:lineRule="auto"/>
        <w:jc w:val="center"/>
        <w:rPr>
          <w:b/>
          <w:sz w:val="24"/>
          <w:szCs w:val="24"/>
          <w:lang w:val="pl-PL"/>
        </w:rPr>
      </w:pPr>
      <w:r w:rsidRPr="00253FB3">
        <w:rPr>
          <w:b/>
          <w:sz w:val="24"/>
          <w:szCs w:val="24"/>
          <w:lang w:val="pl-PL"/>
        </w:rPr>
        <w:t xml:space="preserve">do projektu pn. </w:t>
      </w:r>
      <w:r w:rsidRPr="00253FB3">
        <w:rPr>
          <w:b/>
          <w:i/>
          <w:sz w:val="24"/>
          <w:szCs w:val="24"/>
          <w:lang w:val="pl-PL"/>
        </w:rPr>
        <w:t>Unia – moja szansa na rozwój</w:t>
      </w:r>
      <w:r w:rsidRPr="00253FB3">
        <w:rPr>
          <w:b/>
          <w:sz w:val="24"/>
          <w:szCs w:val="24"/>
          <w:lang w:val="pl-PL"/>
        </w:rPr>
        <w:t xml:space="preserve">, realizowanym w ramach projektu „Ponadnarodowa mobilność uczniów” </w:t>
      </w:r>
      <w:r w:rsidRPr="00253FB3">
        <w:rPr>
          <w:b/>
          <w:sz w:val="24"/>
          <w:szCs w:val="24"/>
          <w:lang w:val="pl-PL"/>
        </w:rPr>
        <w:br/>
        <w:t xml:space="preserve">współfinansowanego z Europejskiego Funduszu Społecznego </w:t>
      </w:r>
    </w:p>
    <w:p w:rsidR="002B7308" w:rsidRPr="00253FB3" w:rsidRDefault="002B7308" w:rsidP="00554F06">
      <w:pPr>
        <w:spacing w:line="360" w:lineRule="auto"/>
        <w:rPr>
          <w:lang w:val="pl-PL"/>
        </w:rPr>
      </w:pPr>
    </w:p>
    <w:p w:rsidR="00253FB3" w:rsidRPr="00253FB3" w:rsidRDefault="00253FB3" w:rsidP="00554F06">
      <w:pPr>
        <w:spacing w:line="360" w:lineRule="auto"/>
        <w:rPr>
          <w:lang w:val="pl-PL"/>
        </w:rPr>
      </w:pPr>
    </w:p>
    <w:p w:rsidR="00447514" w:rsidRPr="00253FB3" w:rsidRDefault="00447514" w:rsidP="00554F0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lang w:val="pl-PL"/>
        </w:rPr>
      </w:pPr>
      <w:r w:rsidRPr="00253FB3">
        <w:rPr>
          <w:bCs/>
          <w:lang w:val="pl-PL"/>
        </w:rPr>
        <w:t xml:space="preserve">Nabór uczestników projektu </w:t>
      </w:r>
      <w:r w:rsidRPr="00253FB3">
        <w:rPr>
          <w:bCs/>
          <w:i/>
          <w:lang w:val="pl-PL"/>
        </w:rPr>
        <w:t xml:space="preserve">Unia – moja </w:t>
      </w:r>
      <w:proofErr w:type="spellStart"/>
      <w:r w:rsidRPr="00253FB3">
        <w:rPr>
          <w:bCs/>
          <w:i/>
          <w:lang w:val="pl-PL"/>
        </w:rPr>
        <w:t>sznasa</w:t>
      </w:r>
      <w:proofErr w:type="spellEnd"/>
      <w:r w:rsidRPr="00253FB3">
        <w:rPr>
          <w:bCs/>
          <w:i/>
          <w:lang w:val="pl-PL"/>
        </w:rPr>
        <w:t xml:space="preserve"> na rozwój</w:t>
      </w:r>
      <w:r w:rsidRPr="00253FB3">
        <w:rPr>
          <w:bCs/>
          <w:lang w:val="pl-PL"/>
        </w:rPr>
        <w:t xml:space="preserve"> odbędzie się w terminie </w:t>
      </w:r>
      <w:r w:rsidRPr="00253FB3">
        <w:rPr>
          <w:b/>
          <w:bCs/>
          <w:lang w:val="pl-PL"/>
        </w:rPr>
        <w:t>5 – 2</w:t>
      </w:r>
      <w:r w:rsidR="001A0CB4" w:rsidRPr="00253FB3">
        <w:rPr>
          <w:b/>
          <w:bCs/>
          <w:lang w:val="pl-PL"/>
        </w:rPr>
        <w:t>7</w:t>
      </w:r>
      <w:r w:rsidRPr="00253FB3">
        <w:rPr>
          <w:b/>
          <w:bCs/>
          <w:lang w:val="pl-PL"/>
        </w:rPr>
        <w:t xml:space="preserve"> VI 2022 roku</w:t>
      </w:r>
      <w:r w:rsidRPr="00253FB3">
        <w:rPr>
          <w:bCs/>
          <w:lang w:val="pl-PL"/>
        </w:rPr>
        <w:t>.</w:t>
      </w:r>
    </w:p>
    <w:p w:rsidR="00447514" w:rsidRPr="00253FB3" w:rsidRDefault="00447514" w:rsidP="00554F0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lang w:val="pl-PL"/>
        </w:rPr>
      </w:pPr>
      <w:r w:rsidRPr="00253FB3">
        <w:rPr>
          <w:lang w:val="pl-PL"/>
        </w:rPr>
        <w:t xml:space="preserve">Do przeprowadzenia procesu rekrutacji zostanie powołana </w:t>
      </w:r>
      <w:r w:rsidRPr="00253FB3">
        <w:rPr>
          <w:b/>
          <w:lang w:val="pl-PL"/>
        </w:rPr>
        <w:t>Komisja Rekrutacyjna</w:t>
      </w:r>
      <w:r w:rsidRPr="00253FB3">
        <w:rPr>
          <w:lang w:val="pl-PL"/>
        </w:rPr>
        <w:t xml:space="preserve"> w składzie:</w:t>
      </w:r>
    </w:p>
    <w:p w:rsidR="00447514" w:rsidRPr="00253FB3" w:rsidRDefault="00447514" w:rsidP="00554F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/>
        <w:jc w:val="both"/>
        <w:rPr>
          <w:lang w:val="pl-PL"/>
        </w:rPr>
      </w:pPr>
      <w:r w:rsidRPr="00253FB3">
        <w:rPr>
          <w:lang w:val="pl-PL"/>
        </w:rPr>
        <w:t>nauczyciele języka angielskiego uczący klasy biorące udział w projekcie,</w:t>
      </w:r>
    </w:p>
    <w:p w:rsidR="00447514" w:rsidRPr="00253FB3" w:rsidRDefault="00447514" w:rsidP="00554F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/>
        <w:jc w:val="both"/>
        <w:rPr>
          <w:lang w:val="pl-PL"/>
        </w:rPr>
      </w:pPr>
      <w:r w:rsidRPr="00253FB3">
        <w:rPr>
          <w:lang w:val="pl-PL"/>
        </w:rPr>
        <w:t xml:space="preserve">wychowawcy klas, </w:t>
      </w:r>
    </w:p>
    <w:p w:rsidR="00447514" w:rsidRPr="00253FB3" w:rsidRDefault="00447514" w:rsidP="00554F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/>
        <w:jc w:val="both"/>
        <w:rPr>
          <w:lang w:val="pl-PL"/>
        </w:rPr>
      </w:pPr>
      <w:r w:rsidRPr="00253FB3">
        <w:rPr>
          <w:lang w:val="pl-PL"/>
        </w:rPr>
        <w:t>pedagog szkolny.</w:t>
      </w:r>
    </w:p>
    <w:p w:rsidR="00447514" w:rsidRPr="00253FB3" w:rsidRDefault="00447514" w:rsidP="00554F0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val="pl-PL"/>
        </w:rPr>
      </w:pPr>
      <w:r w:rsidRPr="00253FB3">
        <w:rPr>
          <w:color w:val="000000"/>
          <w:lang w:val="pl-PL"/>
        </w:rPr>
        <w:t xml:space="preserve">W działaniach projektowych oraz mobilności </w:t>
      </w:r>
      <w:proofErr w:type="spellStart"/>
      <w:r w:rsidRPr="00253FB3">
        <w:rPr>
          <w:color w:val="000000"/>
          <w:lang w:val="pl-PL"/>
        </w:rPr>
        <w:t>zagraniczej</w:t>
      </w:r>
      <w:proofErr w:type="spellEnd"/>
      <w:r w:rsidRPr="00253FB3">
        <w:rPr>
          <w:color w:val="000000"/>
          <w:lang w:val="pl-PL"/>
        </w:rPr>
        <w:t xml:space="preserve"> weźmie udział 20 uczniów oraz 4 opiekunów.</w:t>
      </w:r>
    </w:p>
    <w:p w:rsidR="00447514" w:rsidRPr="00253FB3" w:rsidRDefault="00447514" w:rsidP="00554F0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val="pl-PL"/>
        </w:rPr>
      </w:pPr>
      <w:r w:rsidRPr="00253FB3">
        <w:rPr>
          <w:color w:val="000000"/>
          <w:lang w:val="pl-PL"/>
        </w:rPr>
        <w:t>Nabór odbędzie się w formie konkursu.</w:t>
      </w:r>
    </w:p>
    <w:p w:rsidR="00447514" w:rsidRPr="00253FB3" w:rsidRDefault="00447514" w:rsidP="00554F0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lang w:val="pl-PL"/>
        </w:rPr>
      </w:pPr>
      <w:r w:rsidRPr="00253FB3">
        <w:rPr>
          <w:lang w:val="pl-PL"/>
        </w:rPr>
        <w:t>Do Konkursu mogą przystąpić uczniowie spełniający poniższe kryteria:</w:t>
      </w:r>
    </w:p>
    <w:p w:rsidR="00447514" w:rsidRPr="00253FB3" w:rsidRDefault="00447514" w:rsidP="00554F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134"/>
        <w:jc w:val="both"/>
        <w:rPr>
          <w:lang w:val="pl-PL"/>
        </w:rPr>
      </w:pPr>
      <w:r w:rsidRPr="00253FB3">
        <w:rPr>
          <w:lang w:val="pl-PL"/>
        </w:rPr>
        <w:t>są uczniami klas I lub II Liceum Ogólnokształcącego Akademickiego Zespołu Placówek Oświatow</w:t>
      </w:r>
      <w:r w:rsidR="00F71210" w:rsidRPr="00253FB3">
        <w:rPr>
          <w:lang w:val="pl-PL"/>
        </w:rPr>
        <w:t>y</w:t>
      </w:r>
      <w:r w:rsidRPr="00253FB3">
        <w:rPr>
          <w:lang w:val="pl-PL"/>
        </w:rPr>
        <w:t>ch,</w:t>
      </w:r>
    </w:p>
    <w:p w:rsidR="00447514" w:rsidRPr="00253FB3" w:rsidRDefault="00447514" w:rsidP="00554F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134"/>
        <w:jc w:val="both"/>
        <w:rPr>
          <w:lang w:val="pl-PL"/>
        </w:rPr>
      </w:pPr>
      <w:r w:rsidRPr="00253FB3">
        <w:rPr>
          <w:lang w:val="pl-PL"/>
        </w:rPr>
        <w:t>wykazują zainteresowanie językiem angielskim oraz chcą rozwijać swoje kompetenc</w:t>
      </w:r>
      <w:r w:rsidR="00D632DC">
        <w:rPr>
          <w:lang w:val="pl-PL"/>
        </w:rPr>
        <w:t>j</w:t>
      </w:r>
      <w:r w:rsidRPr="00253FB3">
        <w:rPr>
          <w:lang w:val="pl-PL"/>
        </w:rPr>
        <w:t>e obywatelskie oraz z zakresu przedsiębiorczości,</w:t>
      </w:r>
    </w:p>
    <w:p w:rsidR="00447514" w:rsidRPr="00253FB3" w:rsidRDefault="00447514" w:rsidP="00554F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134"/>
        <w:jc w:val="both"/>
        <w:rPr>
          <w:lang w:val="pl-PL"/>
        </w:rPr>
      </w:pPr>
      <w:r w:rsidRPr="00253FB3">
        <w:rPr>
          <w:lang w:val="pl-PL"/>
        </w:rPr>
        <w:t>współorgani</w:t>
      </w:r>
      <w:r w:rsidR="00F71210" w:rsidRPr="00253FB3">
        <w:rPr>
          <w:lang w:val="pl-PL"/>
        </w:rPr>
        <w:t>z</w:t>
      </w:r>
      <w:r w:rsidRPr="00253FB3">
        <w:rPr>
          <w:lang w:val="pl-PL"/>
        </w:rPr>
        <w:t xml:space="preserve">owali </w:t>
      </w:r>
      <w:r w:rsidR="00F71210" w:rsidRPr="00253FB3">
        <w:rPr>
          <w:lang w:val="pl-PL"/>
        </w:rPr>
        <w:t>/</w:t>
      </w:r>
      <w:r w:rsidRPr="00253FB3">
        <w:rPr>
          <w:lang w:val="pl-PL"/>
        </w:rPr>
        <w:t xml:space="preserve"> aktywnie uczestniczyli w uroczystościach szkolnych i pozaszkolnych,</w:t>
      </w:r>
    </w:p>
    <w:p w:rsidR="00447514" w:rsidRPr="00253FB3" w:rsidRDefault="00447514" w:rsidP="00554F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134"/>
        <w:jc w:val="both"/>
        <w:rPr>
          <w:lang w:val="pl-PL"/>
        </w:rPr>
      </w:pPr>
      <w:r w:rsidRPr="00253FB3">
        <w:rPr>
          <w:lang w:val="pl-PL"/>
        </w:rPr>
        <w:t>poprawnie wypełnili i złożyli w wyznaczonym terminie następujące dokumenty:</w:t>
      </w:r>
    </w:p>
    <w:p w:rsidR="00447514" w:rsidRPr="00253FB3" w:rsidRDefault="00F71210" w:rsidP="00554F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560"/>
        <w:jc w:val="both"/>
        <w:rPr>
          <w:lang w:val="pl-PL"/>
        </w:rPr>
      </w:pPr>
      <w:r w:rsidRPr="00253FB3">
        <w:rPr>
          <w:lang w:val="pl-PL"/>
        </w:rPr>
        <w:t>kartę zgłoszenia ucznia</w:t>
      </w:r>
      <w:r w:rsidR="001A0CB4" w:rsidRPr="00253FB3">
        <w:rPr>
          <w:lang w:val="pl-PL"/>
        </w:rPr>
        <w:t xml:space="preserve"> (podpisana przez rodzicó</w:t>
      </w:r>
      <w:r w:rsidR="00D632DC">
        <w:rPr>
          <w:lang w:val="pl-PL"/>
        </w:rPr>
        <w:t>w</w:t>
      </w:r>
      <w:r w:rsidR="001A0CB4" w:rsidRPr="00253FB3">
        <w:rPr>
          <w:lang w:val="pl-PL"/>
        </w:rPr>
        <w:t xml:space="preserve"> / prawnego opiekuna równoważna ze zgodą rodziców/opiekunów prawnych na wyjazd za granicę)</w:t>
      </w:r>
      <w:r w:rsidR="001A0CB4" w:rsidRPr="00253FB3">
        <w:rPr>
          <w:rStyle w:val="Odwoanieprzypisudolnego"/>
          <w:lang w:val="pl-PL"/>
        </w:rPr>
        <w:footnoteReference w:id="1"/>
      </w:r>
    </w:p>
    <w:p w:rsidR="00447514" w:rsidRPr="00253FB3" w:rsidRDefault="00F71210" w:rsidP="00554F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560"/>
        <w:jc w:val="both"/>
        <w:rPr>
          <w:lang w:val="pl-PL"/>
        </w:rPr>
      </w:pPr>
      <w:r w:rsidRPr="00253FB3">
        <w:rPr>
          <w:lang w:val="pl-PL"/>
        </w:rPr>
        <w:t>oświadczenie dotyczące przetwarzania danych ucznia</w:t>
      </w:r>
      <w:r w:rsidR="00447514" w:rsidRPr="00253FB3">
        <w:rPr>
          <w:lang w:val="pl-PL"/>
        </w:rPr>
        <w:t>*</w:t>
      </w:r>
    </w:p>
    <w:p w:rsidR="00447514" w:rsidRPr="00253FB3" w:rsidRDefault="00447514" w:rsidP="00554F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134"/>
        <w:jc w:val="both"/>
        <w:rPr>
          <w:color w:val="000000"/>
          <w:lang w:val="pl-PL"/>
        </w:rPr>
      </w:pPr>
      <w:r w:rsidRPr="00253FB3">
        <w:rPr>
          <w:highlight w:val="yellow"/>
          <w:lang w:val="pl-PL"/>
        </w:rPr>
        <w:t xml:space="preserve">posiadają zaświadczenie lekarskie o braku przeciwwskazań lub zalecenia dla uczniów </w:t>
      </w:r>
      <w:r w:rsidR="007B0FC7" w:rsidRPr="00253FB3">
        <w:rPr>
          <w:highlight w:val="yellow"/>
          <w:lang w:val="pl-PL"/>
        </w:rPr>
        <w:br/>
      </w:r>
      <w:r w:rsidRPr="00253FB3">
        <w:rPr>
          <w:highlight w:val="yellow"/>
          <w:lang w:val="pl-PL"/>
        </w:rPr>
        <w:t>z</w:t>
      </w:r>
      <w:r w:rsidR="00F71210" w:rsidRPr="00253FB3">
        <w:rPr>
          <w:highlight w:val="yellow"/>
          <w:lang w:val="pl-PL"/>
        </w:rPr>
        <w:t xml:space="preserve"> </w:t>
      </w:r>
      <w:r w:rsidRPr="00253FB3">
        <w:rPr>
          <w:highlight w:val="yellow"/>
          <w:lang w:val="pl-PL"/>
        </w:rPr>
        <w:t>problemami zdrowotnymi pozwalające na udział ucznia w praktykach za granicą</w:t>
      </w:r>
      <w:r w:rsidRPr="00253FB3">
        <w:rPr>
          <w:lang w:val="pl-PL"/>
        </w:rPr>
        <w:t>.</w:t>
      </w:r>
    </w:p>
    <w:p w:rsidR="00447514" w:rsidRPr="00253FB3" w:rsidRDefault="00447514" w:rsidP="00554F0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trike/>
          <w:lang w:val="pl-PL"/>
        </w:rPr>
      </w:pPr>
      <w:r w:rsidRPr="00253FB3">
        <w:rPr>
          <w:b/>
          <w:bCs/>
          <w:lang w:val="pl-PL"/>
        </w:rPr>
        <w:t>Termin składania do</w:t>
      </w:r>
      <w:r w:rsidR="001A0CB4" w:rsidRPr="00253FB3">
        <w:rPr>
          <w:b/>
          <w:bCs/>
          <w:lang w:val="pl-PL"/>
        </w:rPr>
        <w:t xml:space="preserve">kumentów </w:t>
      </w:r>
      <w:r w:rsidR="001A0CB4" w:rsidRPr="00253FB3">
        <w:rPr>
          <w:bCs/>
          <w:lang w:val="pl-PL"/>
        </w:rPr>
        <w:t xml:space="preserve">ubiega </w:t>
      </w:r>
      <w:r w:rsidRPr="00253FB3">
        <w:rPr>
          <w:bCs/>
          <w:lang w:val="pl-PL"/>
        </w:rPr>
        <w:t xml:space="preserve">dnia </w:t>
      </w:r>
      <w:r w:rsidR="001A0CB4" w:rsidRPr="00253FB3">
        <w:rPr>
          <w:bCs/>
          <w:lang w:val="pl-PL"/>
        </w:rPr>
        <w:t>17 VI 2022</w:t>
      </w:r>
      <w:r w:rsidRPr="00253FB3">
        <w:rPr>
          <w:bCs/>
          <w:lang w:val="pl-PL"/>
        </w:rPr>
        <w:t xml:space="preserve"> r</w:t>
      </w:r>
      <w:r w:rsidR="007B0FC7" w:rsidRPr="00253FB3">
        <w:rPr>
          <w:bCs/>
          <w:lang w:val="pl-PL"/>
        </w:rPr>
        <w:t>oku</w:t>
      </w:r>
      <w:r w:rsidRPr="00253FB3">
        <w:rPr>
          <w:bCs/>
          <w:lang w:val="pl-PL"/>
        </w:rPr>
        <w:t>.</w:t>
      </w:r>
      <w:r w:rsidR="007B0FC7" w:rsidRPr="00253FB3">
        <w:rPr>
          <w:bCs/>
          <w:lang w:val="pl-PL"/>
        </w:rPr>
        <w:t xml:space="preserve"> </w:t>
      </w:r>
      <w:r w:rsidRPr="00253FB3">
        <w:rPr>
          <w:bCs/>
          <w:lang w:val="pl-PL"/>
        </w:rPr>
        <w:t>Wszystkie w/w uzupełnione dokumenty należy dostarczyć do sekretariatu szkoły.</w:t>
      </w:r>
    </w:p>
    <w:p w:rsidR="00447514" w:rsidRPr="00253FB3" w:rsidRDefault="00447514" w:rsidP="00554F0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lang w:val="pl-PL"/>
        </w:rPr>
      </w:pPr>
      <w:r w:rsidRPr="00253FB3">
        <w:rPr>
          <w:lang w:val="pl-PL"/>
        </w:rPr>
        <w:t xml:space="preserve">Podczas naboru kandydaci będą oceniani przez Komisję Rekrutacyjną wg określonych kryteriów. </w:t>
      </w:r>
      <w:r w:rsidR="007B0FC7" w:rsidRPr="00253FB3">
        <w:rPr>
          <w:lang w:val="pl-PL"/>
        </w:rPr>
        <w:br/>
      </w:r>
      <w:r w:rsidRPr="00253FB3">
        <w:rPr>
          <w:color w:val="000000"/>
          <w:lang w:val="pl-PL"/>
        </w:rPr>
        <w:t xml:space="preserve">O uczestnictwie w </w:t>
      </w:r>
      <w:r w:rsidR="001A0CB4" w:rsidRPr="00253FB3">
        <w:rPr>
          <w:color w:val="000000"/>
          <w:lang w:val="pl-PL"/>
        </w:rPr>
        <w:t xml:space="preserve">projekcie </w:t>
      </w:r>
      <w:r w:rsidR="007B0FC7" w:rsidRPr="00253FB3">
        <w:rPr>
          <w:i/>
          <w:color w:val="000000"/>
          <w:lang w:val="pl-PL"/>
        </w:rPr>
        <w:t>Unia – m</w:t>
      </w:r>
      <w:r w:rsidR="001A0CB4" w:rsidRPr="00253FB3">
        <w:rPr>
          <w:i/>
          <w:color w:val="000000"/>
          <w:lang w:val="pl-PL"/>
        </w:rPr>
        <w:t>oja sza</w:t>
      </w:r>
      <w:r w:rsidR="00D632DC">
        <w:rPr>
          <w:i/>
          <w:color w:val="000000"/>
          <w:lang w:val="pl-PL"/>
        </w:rPr>
        <w:t>n</w:t>
      </w:r>
      <w:r w:rsidR="001A0CB4" w:rsidRPr="00253FB3">
        <w:rPr>
          <w:i/>
          <w:color w:val="000000"/>
          <w:lang w:val="pl-PL"/>
        </w:rPr>
        <w:t>sa na rozw</w:t>
      </w:r>
      <w:r w:rsidR="00D632DC">
        <w:rPr>
          <w:i/>
          <w:color w:val="000000"/>
          <w:lang w:val="pl-PL"/>
        </w:rPr>
        <w:t>ó</w:t>
      </w:r>
      <w:r w:rsidR="001A0CB4" w:rsidRPr="00253FB3">
        <w:rPr>
          <w:i/>
          <w:color w:val="000000"/>
          <w:lang w:val="pl-PL"/>
        </w:rPr>
        <w:t xml:space="preserve">j </w:t>
      </w:r>
      <w:r w:rsidRPr="00253FB3">
        <w:rPr>
          <w:color w:val="000000"/>
          <w:lang w:val="pl-PL"/>
        </w:rPr>
        <w:t>decydować będzie ilość otrzymanych punktów podczas rekrutacji</w:t>
      </w:r>
      <w:r w:rsidR="001A0CB4" w:rsidRPr="00253FB3">
        <w:rPr>
          <w:color w:val="000000"/>
          <w:lang w:val="pl-PL"/>
        </w:rPr>
        <w:t xml:space="preserve">. </w:t>
      </w:r>
    </w:p>
    <w:p w:rsidR="00447514" w:rsidRPr="00253FB3" w:rsidRDefault="00447514" w:rsidP="00554F06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lang w:val="pl-PL" w:eastAsia="pl-PL"/>
        </w:rPr>
      </w:pPr>
    </w:p>
    <w:p w:rsidR="00447514" w:rsidRPr="00253FB3" w:rsidRDefault="00447514" w:rsidP="00554F0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val="pl-PL"/>
        </w:rPr>
      </w:pPr>
      <w:r w:rsidRPr="00253FB3">
        <w:rPr>
          <w:color w:val="000000"/>
          <w:lang w:val="pl-PL"/>
        </w:rPr>
        <w:lastRenderedPageBreak/>
        <w:t>Kryteria naboru/zasady przyznawania punktów</w:t>
      </w:r>
      <w:r w:rsidR="00CA6B0C">
        <w:rPr>
          <w:color w:val="000000"/>
          <w:lang w:val="pl-PL"/>
        </w:rPr>
        <w:t xml:space="preserve"> dla uczniów</w:t>
      </w:r>
      <w:r w:rsidRPr="00253FB3">
        <w:rPr>
          <w:color w:val="000000"/>
          <w:lang w:val="pl-PL"/>
        </w:rPr>
        <w:t>:</w:t>
      </w:r>
    </w:p>
    <w:p w:rsidR="00B5758B" w:rsidRPr="00253FB3" w:rsidRDefault="00B5758B" w:rsidP="00554F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lang w:val="pl-PL"/>
        </w:rPr>
      </w:pPr>
      <w:r w:rsidRPr="00253FB3">
        <w:rPr>
          <w:color w:val="000000"/>
          <w:lang w:val="pl-PL"/>
        </w:rPr>
        <w:t>o</w:t>
      </w:r>
      <w:r w:rsidR="00447514" w:rsidRPr="00253FB3">
        <w:rPr>
          <w:color w:val="000000"/>
          <w:lang w:val="pl-PL"/>
        </w:rPr>
        <w:t xml:space="preserve">ceny </w:t>
      </w:r>
      <w:proofErr w:type="spellStart"/>
      <w:r w:rsidRPr="00253FB3">
        <w:rPr>
          <w:color w:val="000000"/>
          <w:lang w:val="pl-PL"/>
        </w:rPr>
        <w:t>końcowo</w:t>
      </w:r>
      <w:r w:rsidR="00447514" w:rsidRPr="00253FB3">
        <w:rPr>
          <w:color w:val="000000"/>
          <w:lang w:val="pl-PL"/>
        </w:rPr>
        <w:t>roczne</w:t>
      </w:r>
      <w:proofErr w:type="spellEnd"/>
      <w:r w:rsidR="00447514" w:rsidRPr="00253FB3">
        <w:rPr>
          <w:color w:val="000000"/>
          <w:lang w:val="pl-PL"/>
        </w:rPr>
        <w:t xml:space="preserve"> za rok </w:t>
      </w:r>
      <w:r w:rsidRPr="00253FB3">
        <w:rPr>
          <w:color w:val="000000"/>
          <w:lang w:val="pl-PL"/>
        </w:rPr>
        <w:t>szkolny 2021/2022</w:t>
      </w:r>
      <w:r w:rsidR="00447514" w:rsidRPr="00253FB3">
        <w:rPr>
          <w:color w:val="000000"/>
          <w:lang w:val="pl-PL"/>
        </w:rPr>
        <w:t xml:space="preserve"> </w:t>
      </w:r>
      <w:r w:rsidR="00447514" w:rsidRPr="00253FB3">
        <w:rPr>
          <w:b/>
          <w:color w:val="000000"/>
          <w:lang w:val="pl-PL"/>
        </w:rPr>
        <w:t xml:space="preserve">z </w:t>
      </w:r>
      <w:r w:rsidRPr="00253FB3">
        <w:rPr>
          <w:b/>
          <w:color w:val="000000"/>
          <w:lang w:val="pl-PL"/>
        </w:rPr>
        <w:t xml:space="preserve">języka angielskiego i podstaw przedsiębiorczości </w:t>
      </w:r>
      <w:r w:rsidRPr="00253FB3">
        <w:rPr>
          <w:color w:val="000000"/>
          <w:lang w:val="pl-PL"/>
        </w:rPr>
        <w:t>wg następującego przelicznika</w:t>
      </w:r>
      <w:r w:rsidR="00554F06" w:rsidRPr="00253FB3">
        <w:rPr>
          <w:color w:val="000000"/>
          <w:lang w:val="pl-PL"/>
        </w:rPr>
        <w:t>:</w:t>
      </w:r>
      <w:r w:rsidRPr="00253FB3">
        <w:rPr>
          <w:color w:val="000000"/>
          <w:lang w:val="pl-PL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118"/>
      </w:tblGrid>
      <w:tr w:rsidR="00554F06" w:rsidRPr="00253FB3" w:rsidTr="007E62E4">
        <w:trPr>
          <w:jc w:val="center"/>
        </w:trPr>
        <w:tc>
          <w:tcPr>
            <w:tcW w:w="1668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rPr>
                <w:b/>
                <w:lang w:val="pl-PL"/>
              </w:rPr>
            </w:pPr>
            <w:r w:rsidRPr="00253FB3">
              <w:rPr>
                <w:b/>
                <w:lang w:val="pl-PL"/>
              </w:rPr>
              <w:t xml:space="preserve">Średnia ocen </w:t>
            </w:r>
          </w:p>
        </w:tc>
        <w:tc>
          <w:tcPr>
            <w:tcW w:w="3118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rPr>
                <w:b/>
                <w:lang w:val="pl-PL"/>
              </w:rPr>
            </w:pPr>
            <w:r w:rsidRPr="00253FB3">
              <w:rPr>
                <w:b/>
                <w:lang w:val="pl-PL"/>
              </w:rPr>
              <w:t>Punkty w rekrutacji konkursowej</w:t>
            </w:r>
          </w:p>
        </w:tc>
      </w:tr>
      <w:tr w:rsidR="00554F06" w:rsidRPr="00253FB3" w:rsidTr="007E62E4">
        <w:trPr>
          <w:jc w:val="center"/>
        </w:trPr>
        <w:tc>
          <w:tcPr>
            <w:tcW w:w="1668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celujący</w:t>
            </w:r>
          </w:p>
        </w:tc>
        <w:tc>
          <w:tcPr>
            <w:tcW w:w="3118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10</w:t>
            </w:r>
          </w:p>
        </w:tc>
      </w:tr>
      <w:tr w:rsidR="00554F06" w:rsidRPr="00253FB3" w:rsidTr="007E62E4">
        <w:trPr>
          <w:jc w:val="center"/>
        </w:trPr>
        <w:tc>
          <w:tcPr>
            <w:tcW w:w="1668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bardzo dobry</w:t>
            </w:r>
          </w:p>
        </w:tc>
        <w:tc>
          <w:tcPr>
            <w:tcW w:w="3118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8</w:t>
            </w:r>
          </w:p>
        </w:tc>
      </w:tr>
      <w:tr w:rsidR="00554F06" w:rsidRPr="00253FB3" w:rsidTr="007E62E4">
        <w:trPr>
          <w:jc w:val="center"/>
        </w:trPr>
        <w:tc>
          <w:tcPr>
            <w:tcW w:w="1668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 xml:space="preserve">dobry </w:t>
            </w:r>
          </w:p>
        </w:tc>
        <w:tc>
          <w:tcPr>
            <w:tcW w:w="3118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6</w:t>
            </w:r>
          </w:p>
        </w:tc>
      </w:tr>
      <w:tr w:rsidR="00554F06" w:rsidRPr="00253FB3" w:rsidTr="007E62E4">
        <w:trPr>
          <w:jc w:val="center"/>
        </w:trPr>
        <w:tc>
          <w:tcPr>
            <w:tcW w:w="1668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dostateczny</w:t>
            </w:r>
          </w:p>
        </w:tc>
        <w:tc>
          <w:tcPr>
            <w:tcW w:w="3118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4</w:t>
            </w:r>
          </w:p>
        </w:tc>
      </w:tr>
      <w:tr w:rsidR="00554F06" w:rsidRPr="00253FB3" w:rsidTr="007E62E4">
        <w:trPr>
          <w:jc w:val="center"/>
        </w:trPr>
        <w:tc>
          <w:tcPr>
            <w:tcW w:w="1668" w:type="dxa"/>
          </w:tcPr>
          <w:p w:rsidR="00554F06" w:rsidRPr="00253FB3" w:rsidRDefault="00253FB3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dopuszczający</w:t>
            </w:r>
          </w:p>
        </w:tc>
        <w:tc>
          <w:tcPr>
            <w:tcW w:w="3118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2</w:t>
            </w:r>
          </w:p>
        </w:tc>
      </w:tr>
      <w:tr w:rsidR="00554F06" w:rsidRPr="00253FB3" w:rsidTr="007E62E4">
        <w:trPr>
          <w:jc w:val="center"/>
        </w:trPr>
        <w:tc>
          <w:tcPr>
            <w:tcW w:w="1668" w:type="dxa"/>
          </w:tcPr>
          <w:p w:rsidR="00554F06" w:rsidRPr="00253FB3" w:rsidRDefault="00253FB3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niedostateczny</w:t>
            </w:r>
          </w:p>
        </w:tc>
        <w:tc>
          <w:tcPr>
            <w:tcW w:w="3118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0</w:t>
            </w:r>
          </w:p>
        </w:tc>
      </w:tr>
    </w:tbl>
    <w:p w:rsidR="00447514" w:rsidRPr="00253FB3" w:rsidRDefault="00B5758B" w:rsidP="005F01B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360" w:lineRule="auto"/>
        <w:ind w:left="714" w:hanging="357"/>
        <w:rPr>
          <w:lang w:val="pl-PL"/>
        </w:rPr>
      </w:pPr>
      <w:r w:rsidRPr="00253FB3">
        <w:rPr>
          <w:color w:val="000000"/>
          <w:lang w:val="pl-PL"/>
        </w:rPr>
        <w:t xml:space="preserve">oceny roczne </w:t>
      </w:r>
      <w:r w:rsidR="00447514" w:rsidRPr="00253FB3">
        <w:rPr>
          <w:lang w:val="pl-PL"/>
        </w:rPr>
        <w:t xml:space="preserve">liczone jako średnia arytmetyczna wszystkich ocen według WSO: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118"/>
      </w:tblGrid>
      <w:tr w:rsidR="00447514" w:rsidRPr="00253FB3" w:rsidTr="000F49A1">
        <w:trPr>
          <w:jc w:val="center"/>
        </w:trPr>
        <w:tc>
          <w:tcPr>
            <w:tcW w:w="1668" w:type="dxa"/>
          </w:tcPr>
          <w:p w:rsidR="00447514" w:rsidRPr="00253FB3" w:rsidRDefault="00447514" w:rsidP="00554F06">
            <w:pPr>
              <w:autoSpaceDE w:val="0"/>
              <w:autoSpaceDN w:val="0"/>
              <w:adjustRightInd w:val="0"/>
              <w:rPr>
                <w:b/>
                <w:lang w:val="pl-PL"/>
              </w:rPr>
            </w:pPr>
            <w:r w:rsidRPr="00253FB3">
              <w:rPr>
                <w:b/>
                <w:lang w:val="pl-PL"/>
              </w:rPr>
              <w:t xml:space="preserve">Średnia ocen </w:t>
            </w:r>
          </w:p>
        </w:tc>
        <w:tc>
          <w:tcPr>
            <w:tcW w:w="3118" w:type="dxa"/>
          </w:tcPr>
          <w:p w:rsidR="00447514" w:rsidRPr="00253FB3" w:rsidRDefault="00B5758B" w:rsidP="00554F06">
            <w:pPr>
              <w:autoSpaceDE w:val="0"/>
              <w:autoSpaceDN w:val="0"/>
              <w:adjustRightInd w:val="0"/>
              <w:rPr>
                <w:b/>
                <w:lang w:val="pl-PL"/>
              </w:rPr>
            </w:pPr>
            <w:r w:rsidRPr="00253FB3">
              <w:rPr>
                <w:b/>
                <w:lang w:val="pl-PL"/>
              </w:rPr>
              <w:t>Punkty w rekrutacji konkursowej</w:t>
            </w:r>
          </w:p>
        </w:tc>
      </w:tr>
      <w:tr w:rsidR="00554F06" w:rsidRPr="00253FB3" w:rsidTr="000F49A1">
        <w:trPr>
          <w:jc w:val="center"/>
        </w:trPr>
        <w:tc>
          <w:tcPr>
            <w:tcW w:w="1668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5,00 – 6,00</w:t>
            </w:r>
          </w:p>
        </w:tc>
        <w:tc>
          <w:tcPr>
            <w:tcW w:w="3118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10</w:t>
            </w:r>
          </w:p>
        </w:tc>
      </w:tr>
      <w:tr w:rsidR="00554F06" w:rsidRPr="00253FB3" w:rsidTr="000F49A1">
        <w:trPr>
          <w:jc w:val="center"/>
        </w:trPr>
        <w:tc>
          <w:tcPr>
            <w:tcW w:w="1668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 xml:space="preserve">4,75 – 4,99 </w:t>
            </w:r>
          </w:p>
        </w:tc>
        <w:tc>
          <w:tcPr>
            <w:tcW w:w="3118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8</w:t>
            </w:r>
          </w:p>
        </w:tc>
      </w:tr>
      <w:tr w:rsidR="00554F06" w:rsidRPr="00253FB3" w:rsidTr="000F49A1">
        <w:trPr>
          <w:jc w:val="center"/>
        </w:trPr>
        <w:tc>
          <w:tcPr>
            <w:tcW w:w="1668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4,00 – 4,74</w:t>
            </w:r>
          </w:p>
        </w:tc>
        <w:tc>
          <w:tcPr>
            <w:tcW w:w="3118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6</w:t>
            </w:r>
          </w:p>
        </w:tc>
      </w:tr>
      <w:tr w:rsidR="00554F06" w:rsidRPr="00253FB3" w:rsidTr="000F49A1">
        <w:trPr>
          <w:jc w:val="center"/>
        </w:trPr>
        <w:tc>
          <w:tcPr>
            <w:tcW w:w="1668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3,50 – 3,99</w:t>
            </w:r>
          </w:p>
        </w:tc>
        <w:tc>
          <w:tcPr>
            <w:tcW w:w="3118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4</w:t>
            </w:r>
          </w:p>
        </w:tc>
      </w:tr>
      <w:tr w:rsidR="00554F06" w:rsidRPr="00253FB3" w:rsidTr="000F49A1">
        <w:trPr>
          <w:jc w:val="center"/>
        </w:trPr>
        <w:tc>
          <w:tcPr>
            <w:tcW w:w="1668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3,00 – 3,49</w:t>
            </w:r>
          </w:p>
        </w:tc>
        <w:tc>
          <w:tcPr>
            <w:tcW w:w="3118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2</w:t>
            </w:r>
          </w:p>
        </w:tc>
      </w:tr>
      <w:tr w:rsidR="00554F06" w:rsidRPr="00253FB3" w:rsidTr="000F49A1">
        <w:trPr>
          <w:jc w:val="center"/>
        </w:trPr>
        <w:tc>
          <w:tcPr>
            <w:tcW w:w="1668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2,00 – 2,99</w:t>
            </w:r>
          </w:p>
        </w:tc>
        <w:tc>
          <w:tcPr>
            <w:tcW w:w="3118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0</w:t>
            </w:r>
          </w:p>
        </w:tc>
      </w:tr>
    </w:tbl>
    <w:p w:rsidR="00447514" w:rsidRPr="00253FB3" w:rsidRDefault="00447514" w:rsidP="005F01B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360" w:lineRule="auto"/>
        <w:ind w:left="714" w:hanging="357"/>
        <w:rPr>
          <w:lang w:val="pl-PL"/>
        </w:rPr>
      </w:pPr>
      <w:r w:rsidRPr="00253FB3">
        <w:rPr>
          <w:lang w:val="pl-PL"/>
        </w:rPr>
        <w:t xml:space="preserve">Ocena </w:t>
      </w:r>
      <w:r w:rsidR="00B5758B" w:rsidRPr="00253FB3">
        <w:rPr>
          <w:color w:val="000000"/>
          <w:lang w:val="pl-PL"/>
        </w:rPr>
        <w:t>zachowania</w:t>
      </w:r>
      <w:r w:rsidRPr="00253FB3">
        <w:rPr>
          <w:color w:val="000000"/>
          <w:lang w:val="pl-PL"/>
        </w:rPr>
        <w:t xml:space="preserve"> </w:t>
      </w:r>
      <w:r w:rsidR="000F49A1" w:rsidRPr="00253FB3">
        <w:rPr>
          <w:color w:val="000000"/>
          <w:lang w:val="pl-PL"/>
        </w:rPr>
        <w:t>w</w:t>
      </w:r>
      <w:r w:rsidR="00B5758B" w:rsidRPr="00253FB3">
        <w:rPr>
          <w:color w:val="000000"/>
          <w:lang w:val="pl-PL"/>
        </w:rPr>
        <w:t xml:space="preserve"> rok</w:t>
      </w:r>
      <w:r w:rsidR="000F49A1" w:rsidRPr="00253FB3">
        <w:rPr>
          <w:color w:val="000000"/>
          <w:lang w:val="pl-PL"/>
        </w:rPr>
        <w:t>u</w:t>
      </w:r>
      <w:r w:rsidR="00B5758B" w:rsidRPr="00253FB3">
        <w:rPr>
          <w:color w:val="000000"/>
          <w:lang w:val="pl-PL"/>
        </w:rPr>
        <w:t xml:space="preserve"> szkolny</w:t>
      </w:r>
      <w:r w:rsidR="000F49A1" w:rsidRPr="00253FB3">
        <w:rPr>
          <w:color w:val="000000"/>
          <w:lang w:val="pl-PL"/>
        </w:rPr>
        <w:t>m</w:t>
      </w:r>
      <w:r w:rsidR="00B5758B" w:rsidRPr="00253FB3">
        <w:rPr>
          <w:color w:val="000000"/>
          <w:lang w:val="pl-PL"/>
        </w:rPr>
        <w:t xml:space="preserve"> 2021/2022</w:t>
      </w:r>
      <w:r w:rsidRPr="00253FB3">
        <w:rPr>
          <w:lang w:val="pl-PL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119"/>
      </w:tblGrid>
      <w:tr w:rsidR="00B5758B" w:rsidRPr="00253FB3" w:rsidTr="000F49A1">
        <w:trPr>
          <w:jc w:val="center"/>
        </w:trPr>
        <w:tc>
          <w:tcPr>
            <w:tcW w:w="1838" w:type="dxa"/>
          </w:tcPr>
          <w:p w:rsidR="00B5758B" w:rsidRPr="00253FB3" w:rsidRDefault="00B5758B" w:rsidP="00554F06">
            <w:pPr>
              <w:autoSpaceDE w:val="0"/>
              <w:autoSpaceDN w:val="0"/>
              <w:adjustRightInd w:val="0"/>
              <w:rPr>
                <w:b/>
                <w:lang w:val="pl-PL"/>
              </w:rPr>
            </w:pPr>
            <w:r w:rsidRPr="00253FB3">
              <w:rPr>
                <w:b/>
                <w:lang w:val="pl-PL"/>
              </w:rPr>
              <w:t xml:space="preserve">Ocena zachowania </w:t>
            </w:r>
          </w:p>
        </w:tc>
        <w:tc>
          <w:tcPr>
            <w:tcW w:w="3119" w:type="dxa"/>
          </w:tcPr>
          <w:p w:rsidR="00B5758B" w:rsidRPr="00253FB3" w:rsidRDefault="00B5758B" w:rsidP="00554F06">
            <w:pPr>
              <w:autoSpaceDE w:val="0"/>
              <w:autoSpaceDN w:val="0"/>
              <w:adjustRightInd w:val="0"/>
              <w:rPr>
                <w:b/>
                <w:lang w:val="pl-PL"/>
              </w:rPr>
            </w:pPr>
            <w:r w:rsidRPr="00253FB3">
              <w:rPr>
                <w:b/>
                <w:lang w:val="pl-PL"/>
              </w:rPr>
              <w:t>Punkty w rekrutacji konkursowej</w:t>
            </w:r>
          </w:p>
        </w:tc>
      </w:tr>
      <w:tr w:rsidR="00554F06" w:rsidRPr="00253FB3" w:rsidTr="000F49A1">
        <w:trPr>
          <w:jc w:val="center"/>
        </w:trPr>
        <w:tc>
          <w:tcPr>
            <w:tcW w:w="1838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wzorowe</w:t>
            </w:r>
          </w:p>
        </w:tc>
        <w:tc>
          <w:tcPr>
            <w:tcW w:w="3119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10</w:t>
            </w:r>
          </w:p>
        </w:tc>
      </w:tr>
      <w:tr w:rsidR="00554F06" w:rsidRPr="00253FB3" w:rsidTr="000F49A1">
        <w:trPr>
          <w:jc w:val="center"/>
        </w:trPr>
        <w:tc>
          <w:tcPr>
            <w:tcW w:w="1838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bardzo dobre</w:t>
            </w:r>
          </w:p>
        </w:tc>
        <w:tc>
          <w:tcPr>
            <w:tcW w:w="3119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8</w:t>
            </w:r>
          </w:p>
        </w:tc>
      </w:tr>
      <w:tr w:rsidR="00554F06" w:rsidRPr="00253FB3" w:rsidTr="000F49A1">
        <w:trPr>
          <w:jc w:val="center"/>
        </w:trPr>
        <w:tc>
          <w:tcPr>
            <w:tcW w:w="1838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dobre</w:t>
            </w:r>
          </w:p>
        </w:tc>
        <w:tc>
          <w:tcPr>
            <w:tcW w:w="3119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6</w:t>
            </w:r>
          </w:p>
        </w:tc>
      </w:tr>
      <w:tr w:rsidR="00554F06" w:rsidRPr="00253FB3" w:rsidTr="000F49A1">
        <w:trPr>
          <w:jc w:val="center"/>
        </w:trPr>
        <w:tc>
          <w:tcPr>
            <w:tcW w:w="1838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poprawne</w:t>
            </w:r>
          </w:p>
        </w:tc>
        <w:tc>
          <w:tcPr>
            <w:tcW w:w="3119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4</w:t>
            </w:r>
          </w:p>
        </w:tc>
      </w:tr>
      <w:tr w:rsidR="00554F06" w:rsidRPr="00253FB3" w:rsidTr="000F49A1">
        <w:trPr>
          <w:jc w:val="center"/>
        </w:trPr>
        <w:tc>
          <w:tcPr>
            <w:tcW w:w="1838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nieodpowiednie</w:t>
            </w:r>
          </w:p>
        </w:tc>
        <w:tc>
          <w:tcPr>
            <w:tcW w:w="3119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0</w:t>
            </w:r>
          </w:p>
        </w:tc>
      </w:tr>
      <w:tr w:rsidR="00554F06" w:rsidRPr="00253FB3" w:rsidTr="000F49A1">
        <w:trPr>
          <w:jc w:val="center"/>
        </w:trPr>
        <w:tc>
          <w:tcPr>
            <w:tcW w:w="1838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naganne</w:t>
            </w:r>
          </w:p>
        </w:tc>
        <w:tc>
          <w:tcPr>
            <w:tcW w:w="3119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0</w:t>
            </w:r>
          </w:p>
        </w:tc>
      </w:tr>
    </w:tbl>
    <w:p w:rsidR="00447514" w:rsidRPr="00253FB3" w:rsidRDefault="000F49A1" w:rsidP="005F01B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360" w:lineRule="auto"/>
        <w:ind w:left="714" w:hanging="357"/>
        <w:rPr>
          <w:lang w:val="pl-PL"/>
        </w:rPr>
      </w:pPr>
      <w:r w:rsidRPr="00253FB3">
        <w:rPr>
          <w:lang w:val="pl-PL"/>
        </w:rPr>
        <w:t>U</w:t>
      </w:r>
      <w:r w:rsidR="00447514" w:rsidRPr="00253FB3">
        <w:rPr>
          <w:lang w:val="pl-PL"/>
        </w:rPr>
        <w:t xml:space="preserve">dział w </w:t>
      </w:r>
      <w:r w:rsidR="00447514" w:rsidRPr="00253FB3">
        <w:rPr>
          <w:b/>
          <w:lang w:val="pl-PL"/>
        </w:rPr>
        <w:t>olimpiadach i konkursach przedmiotowych</w:t>
      </w:r>
      <w:r w:rsidR="00447514" w:rsidRPr="00253FB3">
        <w:rPr>
          <w:lang w:val="pl-PL"/>
        </w:rPr>
        <w:t xml:space="preserve"> w </w:t>
      </w:r>
      <w:r w:rsidRPr="00253FB3">
        <w:rPr>
          <w:lang w:val="pl-PL"/>
        </w:rPr>
        <w:t>roku szkolnym 2021/2022</w:t>
      </w:r>
      <w:r w:rsidR="007B0FC7" w:rsidRPr="00253FB3">
        <w:rPr>
          <w:lang w:val="pl-P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119"/>
      </w:tblGrid>
      <w:tr w:rsidR="007B0FC7" w:rsidRPr="00253FB3" w:rsidTr="007E62E4">
        <w:trPr>
          <w:jc w:val="center"/>
        </w:trPr>
        <w:tc>
          <w:tcPr>
            <w:tcW w:w="1838" w:type="dxa"/>
          </w:tcPr>
          <w:p w:rsidR="007B0FC7" w:rsidRPr="00253FB3" w:rsidRDefault="007B0FC7" w:rsidP="00554F06">
            <w:pPr>
              <w:autoSpaceDE w:val="0"/>
              <w:autoSpaceDN w:val="0"/>
              <w:adjustRightInd w:val="0"/>
              <w:rPr>
                <w:b/>
                <w:lang w:val="pl-PL"/>
              </w:rPr>
            </w:pPr>
            <w:r w:rsidRPr="00253FB3">
              <w:rPr>
                <w:b/>
                <w:lang w:val="pl-PL"/>
              </w:rPr>
              <w:t xml:space="preserve">ilość konkursów </w:t>
            </w:r>
          </w:p>
        </w:tc>
        <w:tc>
          <w:tcPr>
            <w:tcW w:w="3119" w:type="dxa"/>
          </w:tcPr>
          <w:p w:rsidR="007B0FC7" w:rsidRPr="00253FB3" w:rsidRDefault="007B0FC7" w:rsidP="00554F06">
            <w:pPr>
              <w:autoSpaceDE w:val="0"/>
              <w:autoSpaceDN w:val="0"/>
              <w:adjustRightInd w:val="0"/>
              <w:rPr>
                <w:b/>
                <w:lang w:val="pl-PL"/>
              </w:rPr>
            </w:pPr>
            <w:r w:rsidRPr="00253FB3">
              <w:rPr>
                <w:b/>
                <w:lang w:val="pl-PL"/>
              </w:rPr>
              <w:t>Punkty w rekrutacji konkursowej</w:t>
            </w:r>
          </w:p>
        </w:tc>
      </w:tr>
      <w:tr w:rsidR="007B0FC7" w:rsidRPr="00253FB3" w:rsidTr="007E62E4">
        <w:trPr>
          <w:jc w:val="center"/>
        </w:trPr>
        <w:tc>
          <w:tcPr>
            <w:tcW w:w="1838" w:type="dxa"/>
          </w:tcPr>
          <w:p w:rsidR="007B0FC7" w:rsidRPr="00253FB3" w:rsidRDefault="007B0FC7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2 i więcej</w:t>
            </w:r>
          </w:p>
        </w:tc>
        <w:tc>
          <w:tcPr>
            <w:tcW w:w="3119" w:type="dxa"/>
          </w:tcPr>
          <w:p w:rsidR="007B0FC7" w:rsidRPr="00253FB3" w:rsidRDefault="007B0FC7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10</w:t>
            </w:r>
          </w:p>
        </w:tc>
      </w:tr>
      <w:tr w:rsidR="007B0FC7" w:rsidRPr="00253FB3" w:rsidTr="007E62E4">
        <w:trPr>
          <w:jc w:val="center"/>
        </w:trPr>
        <w:tc>
          <w:tcPr>
            <w:tcW w:w="1838" w:type="dxa"/>
          </w:tcPr>
          <w:p w:rsidR="007B0FC7" w:rsidRPr="00253FB3" w:rsidRDefault="007B0FC7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1</w:t>
            </w:r>
          </w:p>
        </w:tc>
        <w:tc>
          <w:tcPr>
            <w:tcW w:w="3119" w:type="dxa"/>
          </w:tcPr>
          <w:p w:rsidR="007B0FC7" w:rsidRPr="00253FB3" w:rsidRDefault="007B0FC7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5</w:t>
            </w:r>
          </w:p>
        </w:tc>
      </w:tr>
    </w:tbl>
    <w:p w:rsidR="00447514" w:rsidRPr="00253FB3" w:rsidRDefault="00554F06" w:rsidP="005F01B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360" w:lineRule="auto"/>
        <w:ind w:left="714" w:hanging="357"/>
        <w:rPr>
          <w:lang w:val="pl-PL"/>
        </w:rPr>
      </w:pPr>
      <w:r w:rsidRPr="00253FB3">
        <w:rPr>
          <w:lang w:val="pl-PL"/>
        </w:rPr>
        <w:t>Frekwencja w roku szkolnym 2021/2022: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119"/>
      </w:tblGrid>
      <w:tr w:rsidR="00554F06" w:rsidRPr="00253FB3" w:rsidTr="007E62E4">
        <w:trPr>
          <w:jc w:val="center"/>
        </w:trPr>
        <w:tc>
          <w:tcPr>
            <w:tcW w:w="1838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  <w:r w:rsidRPr="00253FB3">
              <w:rPr>
                <w:b/>
                <w:lang w:val="pl-PL"/>
              </w:rPr>
              <w:t>Frekwencja</w:t>
            </w:r>
          </w:p>
        </w:tc>
        <w:tc>
          <w:tcPr>
            <w:tcW w:w="3119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rPr>
                <w:b/>
                <w:lang w:val="pl-PL"/>
              </w:rPr>
            </w:pPr>
            <w:r w:rsidRPr="00253FB3">
              <w:rPr>
                <w:b/>
                <w:lang w:val="pl-PL"/>
              </w:rPr>
              <w:t>Punkty w rekrutacji konkursowej</w:t>
            </w:r>
          </w:p>
        </w:tc>
      </w:tr>
      <w:tr w:rsidR="00554F06" w:rsidRPr="00253FB3" w:rsidTr="007E62E4">
        <w:trPr>
          <w:jc w:val="center"/>
        </w:trPr>
        <w:tc>
          <w:tcPr>
            <w:tcW w:w="1838" w:type="dxa"/>
          </w:tcPr>
          <w:p w:rsidR="00554F06" w:rsidRPr="00253FB3" w:rsidRDefault="00253FB3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95 – 100 %</w:t>
            </w:r>
          </w:p>
        </w:tc>
        <w:tc>
          <w:tcPr>
            <w:tcW w:w="3119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10</w:t>
            </w:r>
          </w:p>
        </w:tc>
      </w:tr>
      <w:tr w:rsidR="00554F06" w:rsidRPr="00253FB3" w:rsidTr="007E62E4">
        <w:trPr>
          <w:jc w:val="center"/>
        </w:trPr>
        <w:tc>
          <w:tcPr>
            <w:tcW w:w="1838" w:type="dxa"/>
          </w:tcPr>
          <w:p w:rsidR="00554F06" w:rsidRPr="00253FB3" w:rsidRDefault="00253FB3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90 – 94 %</w:t>
            </w:r>
          </w:p>
        </w:tc>
        <w:tc>
          <w:tcPr>
            <w:tcW w:w="3119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8</w:t>
            </w:r>
          </w:p>
        </w:tc>
      </w:tr>
      <w:tr w:rsidR="00554F06" w:rsidRPr="00253FB3" w:rsidTr="007E62E4">
        <w:trPr>
          <w:jc w:val="center"/>
        </w:trPr>
        <w:tc>
          <w:tcPr>
            <w:tcW w:w="1838" w:type="dxa"/>
          </w:tcPr>
          <w:p w:rsidR="00554F06" w:rsidRPr="00253FB3" w:rsidRDefault="00253FB3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85 – 89 %</w:t>
            </w:r>
          </w:p>
        </w:tc>
        <w:tc>
          <w:tcPr>
            <w:tcW w:w="3119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6</w:t>
            </w:r>
          </w:p>
        </w:tc>
      </w:tr>
      <w:tr w:rsidR="00554F06" w:rsidRPr="00253FB3" w:rsidTr="007E62E4">
        <w:trPr>
          <w:jc w:val="center"/>
        </w:trPr>
        <w:tc>
          <w:tcPr>
            <w:tcW w:w="1838" w:type="dxa"/>
          </w:tcPr>
          <w:p w:rsidR="00554F06" w:rsidRPr="00253FB3" w:rsidRDefault="00253FB3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80 – 84 %</w:t>
            </w:r>
          </w:p>
        </w:tc>
        <w:tc>
          <w:tcPr>
            <w:tcW w:w="3119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4</w:t>
            </w:r>
          </w:p>
        </w:tc>
      </w:tr>
      <w:tr w:rsidR="00554F06" w:rsidRPr="00253FB3" w:rsidTr="007E62E4">
        <w:trPr>
          <w:jc w:val="center"/>
        </w:trPr>
        <w:tc>
          <w:tcPr>
            <w:tcW w:w="1838" w:type="dxa"/>
          </w:tcPr>
          <w:p w:rsidR="00554F06" w:rsidRPr="00253FB3" w:rsidRDefault="00253FB3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70 – 79 %</w:t>
            </w:r>
          </w:p>
        </w:tc>
        <w:tc>
          <w:tcPr>
            <w:tcW w:w="3119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2</w:t>
            </w:r>
          </w:p>
        </w:tc>
      </w:tr>
      <w:tr w:rsidR="00554F06" w:rsidRPr="00253FB3" w:rsidTr="007E62E4">
        <w:trPr>
          <w:jc w:val="center"/>
        </w:trPr>
        <w:tc>
          <w:tcPr>
            <w:tcW w:w="1838" w:type="dxa"/>
          </w:tcPr>
          <w:p w:rsidR="00554F06" w:rsidRPr="00253FB3" w:rsidRDefault="00253FB3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&lt; 70 %</w:t>
            </w:r>
          </w:p>
        </w:tc>
        <w:tc>
          <w:tcPr>
            <w:tcW w:w="3119" w:type="dxa"/>
          </w:tcPr>
          <w:p w:rsidR="00554F06" w:rsidRPr="00253FB3" w:rsidRDefault="00554F06" w:rsidP="00554F06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253FB3">
              <w:rPr>
                <w:lang w:val="pl-PL"/>
              </w:rPr>
              <w:t>0</w:t>
            </w:r>
          </w:p>
        </w:tc>
      </w:tr>
    </w:tbl>
    <w:p w:rsidR="00253FB3" w:rsidRDefault="00253FB3" w:rsidP="005F01B5">
      <w:pPr>
        <w:pStyle w:val="Akapitzlist"/>
        <w:autoSpaceDE w:val="0"/>
        <w:autoSpaceDN w:val="0"/>
        <w:adjustRightInd w:val="0"/>
        <w:spacing w:before="120" w:line="360" w:lineRule="auto"/>
        <w:rPr>
          <w:lang w:val="pl-PL"/>
        </w:rPr>
      </w:pPr>
      <w:r>
        <w:rPr>
          <w:lang w:val="pl-PL"/>
        </w:rPr>
        <w:t>Dodatkowo, punktów za frekwencję nie przyznaje się, jeżeli  uczeń ma więcej niż 10 godzin nieusprawiedliwionych.</w:t>
      </w:r>
    </w:p>
    <w:p w:rsidR="00CA6B0C" w:rsidRDefault="00CA6B0C" w:rsidP="006B1E4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lang w:val="pl-PL"/>
        </w:rPr>
      </w:pPr>
      <w:r>
        <w:rPr>
          <w:lang w:val="pl-PL"/>
        </w:rPr>
        <w:t>Aktywność społeczna</w:t>
      </w:r>
      <w:r w:rsidR="006B1E45">
        <w:rPr>
          <w:lang w:val="pl-PL"/>
        </w:rPr>
        <w:t xml:space="preserve"> (</w:t>
      </w:r>
      <w:r w:rsidR="006B1E45">
        <w:rPr>
          <w:lang w:val="pl-PL"/>
        </w:rPr>
        <w:t>wolontariat,</w:t>
      </w:r>
      <w:r w:rsidR="006B1E45">
        <w:rPr>
          <w:lang w:val="pl-PL"/>
        </w:rPr>
        <w:t xml:space="preserve"> działalność w samorządzie szkolnym, klasowym, organizacjach pozarządowych itp.</w:t>
      </w:r>
      <w:bookmarkStart w:id="0" w:name="_GoBack"/>
      <w:bookmarkEnd w:id="0"/>
      <w:r w:rsidR="006B1E45">
        <w:rPr>
          <w:lang w:val="pl-PL"/>
        </w:rPr>
        <w:t>)</w:t>
      </w:r>
      <w:r w:rsidRPr="00253FB3">
        <w:rPr>
          <w:lang w:val="pl-P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119"/>
      </w:tblGrid>
      <w:tr w:rsidR="00CA6B0C" w:rsidRPr="00253FB3" w:rsidTr="00D31AFF">
        <w:trPr>
          <w:jc w:val="center"/>
        </w:trPr>
        <w:tc>
          <w:tcPr>
            <w:tcW w:w="1838" w:type="dxa"/>
          </w:tcPr>
          <w:p w:rsidR="00CA6B0C" w:rsidRPr="00253FB3" w:rsidRDefault="00CA6B0C" w:rsidP="00CA6B0C">
            <w:pPr>
              <w:autoSpaceDE w:val="0"/>
              <w:autoSpaceDN w:val="0"/>
              <w:adjustRightInd w:val="0"/>
              <w:ind w:left="-38" w:right="-41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Dokument </w:t>
            </w:r>
          </w:p>
        </w:tc>
        <w:tc>
          <w:tcPr>
            <w:tcW w:w="3119" w:type="dxa"/>
          </w:tcPr>
          <w:p w:rsidR="00CA6B0C" w:rsidRPr="00253FB3" w:rsidRDefault="00CA6B0C" w:rsidP="00D31AFF">
            <w:pPr>
              <w:autoSpaceDE w:val="0"/>
              <w:autoSpaceDN w:val="0"/>
              <w:adjustRightInd w:val="0"/>
              <w:rPr>
                <w:b/>
                <w:lang w:val="pl-PL"/>
              </w:rPr>
            </w:pPr>
            <w:r w:rsidRPr="00253FB3">
              <w:rPr>
                <w:b/>
                <w:lang w:val="pl-PL"/>
              </w:rPr>
              <w:t>Punkty w rekrutacji konkursowej</w:t>
            </w:r>
          </w:p>
        </w:tc>
      </w:tr>
      <w:tr w:rsidR="00CA6B0C" w:rsidRPr="00253FB3" w:rsidTr="00CA6B0C">
        <w:trPr>
          <w:jc w:val="center"/>
        </w:trPr>
        <w:tc>
          <w:tcPr>
            <w:tcW w:w="1838" w:type="dxa"/>
          </w:tcPr>
          <w:p w:rsidR="00CA6B0C" w:rsidRPr="00253FB3" w:rsidRDefault="00CA6B0C" w:rsidP="00D31AFF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oświadczenie wychowawcy</w:t>
            </w:r>
          </w:p>
        </w:tc>
        <w:tc>
          <w:tcPr>
            <w:tcW w:w="3119" w:type="dxa"/>
            <w:vAlign w:val="center"/>
          </w:tcPr>
          <w:p w:rsidR="00CA6B0C" w:rsidRPr="00253FB3" w:rsidRDefault="00CA6B0C" w:rsidP="00CA6B0C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</w:tbl>
    <w:p w:rsidR="00CA6B0C" w:rsidRPr="00CA6B0C" w:rsidRDefault="00CA6B0C" w:rsidP="00CA6B0C">
      <w:pPr>
        <w:autoSpaceDE w:val="0"/>
        <w:autoSpaceDN w:val="0"/>
        <w:adjustRightInd w:val="0"/>
        <w:spacing w:line="360" w:lineRule="auto"/>
        <w:rPr>
          <w:lang w:val="pl-PL"/>
        </w:rPr>
      </w:pPr>
    </w:p>
    <w:p w:rsidR="00447514" w:rsidRDefault="00253FB3" w:rsidP="00253FB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lang w:val="pl-PL"/>
        </w:rPr>
      </w:pPr>
      <w:r w:rsidRPr="00253FB3">
        <w:rPr>
          <w:lang w:val="pl-PL"/>
        </w:rPr>
        <w:t>Opinie i orzeczenia poradni psychologiczno-pedagogicznej: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119"/>
      </w:tblGrid>
      <w:tr w:rsidR="00253FB3" w:rsidRPr="00253FB3" w:rsidTr="00C12EB5">
        <w:trPr>
          <w:jc w:val="center"/>
        </w:trPr>
        <w:tc>
          <w:tcPr>
            <w:tcW w:w="1838" w:type="dxa"/>
          </w:tcPr>
          <w:p w:rsidR="00253FB3" w:rsidRPr="00253FB3" w:rsidRDefault="00D632DC" w:rsidP="00D632DC">
            <w:pPr>
              <w:autoSpaceDE w:val="0"/>
              <w:autoSpaceDN w:val="0"/>
              <w:adjustRightInd w:val="0"/>
              <w:ind w:left="-38" w:right="-41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</w:t>
            </w:r>
            <w:r w:rsidR="00253FB3">
              <w:rPr>
                <w:b/>
                <w:lang w:val="pl-PL"/>
              </w:rPr>
              <w:t>okument</w:t>
            </w:r>
            <w:r>
              <w:rPr>
                <w:b/>
                <w:lang w:val="pl-PL"/>
              </w:rPr>
              <w:t xml:space="preserve"> poradni</w:t>
            </w:r>
          </w:p>
        </w:tc>
        <w:tc>
          <w:tcPr>
            <w:tcW w:w="3119" w:type="dxa"/>
          </w:tcPr>
          <w:p w:rsidR="00253FB3" w:rsidRPr="00253FB3" w:rsidRDefault="00253FB3" w:rsidP="00C12EB5">
            <w:pPr>
              <w:autoSpaceDE w:val="0"/>
              <w:autoSpaceDN w:val="0"/>
              <w:adjustRightInd w:val="0"/>
              <w:rPr>
                <w:b/>
                <w:lang w:val="pl-PL"/>
              </w:rPr>
            </w:pPr>
            <w:r w:rsidRPr="00253FB3">
              <w:rPr>
                <w:b/>
                <w:lang w:val="pl-PL"/>
              </w:rPr>
              <w:t>Punkty w rekrutacji konkursowej</w:t>
            </w:r>
          </w:p>
        </w:tc>
      </w:tr>
      <w:tr w:rsidR="00253FB3" w:rsidRPr="00253FB3" w:rsidTr="00C12EB5">
        <w:trPr>
          <w:jc w:val="center"/>
        </w:trPr>
        <w:tc>
          <w:tcPr>
            <w:tcW w:w="1838" w:type="dxa"/>
          </w:tcPr>
          <w:p w:rsidR="00253FB3" w:rsidRPr="00253FB3" w:rsidRDefault="00D632DC" w:rsidP="00C12EB5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o</w:t>
            </w:r>
            <w:r w:rsidR="00253FB3">
              <w:rPr>
                <w:lang w:val="pl-PL"/>
              </w:rPr>
              <w:t>rzeczenie</w:t>
            </w:r>
          </w:p>
        </w:tc>
        <w:tc>
          <w:tcPr>
            <w:tcW w:w="3119" w:type="dxa"/>
          </w:tcPr>
          <w:p w:rsidR="00253FB3" w:rsidRPr="00253FB3" w:rsidRDefault="00253FB3" w:rsidP="00253FB3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253FB3" w:rsidRPr="00253FB3" w:rsidTr="00C12EB5">
        <w:trPr>
          <w:jc w:val="center"/>
        </w:trPr>
        <w:tc>
          <w:tcPr>
            <w:tcW w:w="1838" w:type="dxa"/>
          </w:tcPr>
          <w:p w:rsidR="00253FB3" w:rsidRPr="00253FB3" w:rsidRDefault="00D632DC" w:rsidP="00C12EB5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opinia</w:t>
            </w:r>
          </w:p>
        </w:tc>
        <w:tc>
          <w:tcPr>
            <w:tcW w:w="3119" w:type="dxa"/>
          </w:tcPr>
          <w:p w:rsidR="00253FB3" w:rsidRPr="00253FB3" w:rsidRDefault="00253FB3" w:rsidP="00C12EB5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</w:tbl>
    <w:p w:rsidR="00253FB3" w:rsidRPr="00253FB3" w:rsidRDefault="00253FB3" w:rsidP="00253FB3">
      <w:pPr>
        <w:pStyle w:val="Akapitzlist"/>
        <w:autoSpaceDE w:val="0"/>
        <w:autoSpaceDN w:val="0"/>
        <w:adjustRightInd w:val="0"/>
        <w:spacing w:line="360" w:lineRule="auto"/>
        <w:rPr>
          <w:lang w:val="pl-PL"/>
        </w:rPr>
      </w:pPr>
    </w:p>
    <w:p w:rsidR="00447514" w:rsidRPr="00253FB3" w:rsidRDefault="00447514" w:rsidP="005F01B5">
      <w:pPr>
        <w:autoSpaceDE w:val="0"/>
        <w:autoSpaceDN w:val="0"/>
        <w:adjustRightInd w:val="0"/>
        <w:spacing w:line="360" w:lineRule="auto"/>
        <w:ind w:left="426"/>
        <w:rPr>
          <w:b/>
          <w:bCs/>
          <w:lang w:val="pl-PL"/>
        </w:rPr>
      </w:pPr>
      <w:r w:rsidRPr="00253FB3">
        <w:rPr>
          <w:b/>
          <w:bCs/>
          <w:lang w:val="pl-PL"/>
        </w:rPr>
        <w:t xml:space="preserve">Uczeń może zdobyć w procesie rekrutacji maksymalnie </w:t>
      </w:r>
      <w:r w:rsidR="00CA6B0C">
        <w:rPr>
          <w:b/>
          <w:bCs/>
          <w:lang w:val="pl-PL"/>
        </w:rPr>
        <w:t>70</w:t>
      </w:r>
      <w:r w:rsidRPr="00253FB3">
        <w:rPr>
          <w:b/>
          <w:bCs/>
          <w:lang w:val="pl-PL"/>
        </w:rPr>
        <w:t xml:space="preserve"> pkt.</w:t>
      </w:r>
    </w:p>
    <w:p w:rsidR="00447514" w:rsidRPr="00253FB3" w:rsidRDefault="00447514" w:rsidP="00554F06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pl-PL"/>
        </w:rPr>
      </w:pPr>
    </w:p>
    <w:p w:rsidR="00CA6B0C" w:rsidRPr="006D0C12" w:rsidRDefault="00CA6B0C" w:rsidP="00CA6B0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highlight w:val="yellow"/>
          <w:lang w:val="pl-PL"/>
        </w:rPr>
      </w:pPr>
      <w:r w:rsidRPr="006D0C12">
        <w:rPr>
          <w:color w:val="000000"/>
          <w:highlight w:val="yellow"/>
          <w:lang w:val="pl-PL"/>
        </w:rPr>
        <w:t xml:space="preserve">Kryteria naboru dla </w:t>
      </w:r>
      <w:r w:rsidRPr="006D0C12">
        <w:rPr>
          <w:color w:val="000000"/>
          <w:highlight w:val="yellow"/>
          <w:lang w:val="pl-PL"/>
        </w:rPr>
        <w:t>kadry</w:t>
      </w:r>
      <w:r w:rsidRPr="006D0C12">
        <w:rPr>
          <w:color w:val="000000"/>
          <w:highlight w:val="yellow"/>
          <w:lang w:val="pl-PL"/>
        </w:rPr>
        <w:t>:</w:t>
      </w:r>
    </w:p>
    <w:p w:rsidR="00CA6B0C" w:rsidRDefault="00CA6B0C" w:rsidP="00CA6B0C">
      <w:pPr>
        <w:pStyle w:val="Akapitzlist"/>
        <w:autoSpaceDE w:val="0"/>
        <w:autoSpaceDN w:val="0"/>
        <w:adjustRightInd w:val="0"/>
        <w:spacing w:line="360" w:lineRule="auto"/>
        <w:rPr>
          <w:lang w:val="pl-PL"/>
        </w:rPr>
      </w:pPr>
    </w:p>
    <w:p w:rsidR="00554F06" w:rsidRPr="00253FB3" w:rsidRDefault="007B0FC7" w:rsidP="00554F0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lang w:val="pl-PL"/>
        </w:rPr>
      </w:pPr>
      <w:r w:rsidRPr="00253FB3">
        <w:rPr>
          <w:lang w:val="pl-PL"/>
        </w:rPr>
        <w:t>W przypadku uzyskania tej samej ilości punktów rozstrzygająca będzie pisemna opi</w:t>
      </w:r>
      <w:r w:rsidR="00554F06" w:rsidRPr="00253FB3">
        <w:rPr>
          <w:lang w:val="pl-PL"/>
        </w:rPr>
        <w:t>n</w:t>
      </w:r>
      <w:r w:rsidRPr="00253FB3">
        <w:rPr>
          <w:lang w:val="pl-PL"/>
        </w:rPr>
        <w:t>ia wychowawcy klasy (</w:t>
      </w:r>
      <w:r w:rsidR="00554F06" w:rsidRPr="00253FB3">
        <w:rPr>
          <w:lang w:val="pl-PL"/>
        </w:rPr>
        <w:t xml:space="preserve">dot. aktywności pozaszkolnej i zaangażowania społecznego, wolontariatu, wywiązywania się </w:t>
      </w:r>
      <w:r w:rsidR="00554F06" w:rsidRPr="00253FB3">
        <w:rPr>
          <w:lang w:val="pl-PL"/>
        </w:rPr>
        <w:br/>
        <w:t>z obowiązków szkolnych</w:t>
      </w:r>
      <w:r w:rsidRPr="00253FB3">
        <w:rPr>
          <w:lang w:val="pl-PL"/>
        </w:rPr>
        <w:t>)</w:t>
      </w:r>
      <w:r w:rsidR="00554F06" w:rsidRPr="00253FB3">
        <w:rPr>
          <w:lang w:val="pl-PL"/>
        </w:rPr>
        <w:t>.</w:t>
      </w:r>
    </w:p>
    <w:p w:rsidR="007B0FC7" w:rsidRPr="00253FB3" w:rsidRDefault="007B0FC7" w:rsidP="00554F06">
      <w:pPr>
        <w:pStyle w:val="Akapitzlist"/>
        <w:autoSpaceDE w:val="0"/>
        <w:autoSpaceDN w:val="0"/>
        <w:adjustRightInd w:val="0"/>
        <w:spacing w:line="360" w:lineRule="auto"/>
        <w:rPr>
          <w:lang w:val="pl-PL"/>
        </w:rPr>
      </w:pPr>
      <w:r w:rsidRPr="00253FB3">
        <w:rPr>
          <w:lang w:val="pl-PL"/>
        </w:rPr>
        <w:t xml:space="preserve"> </w:t>
      </w:r>
    </w:p>
    <w:p w:rsidR="00554F06" w:rsidRPr="00253FB3" w:rsidRDefault="00447514" w:rsidP="00554F0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lang w:val="pl-PL"/>
        </w:rPr>
      </w:pPr>
      <w:r w:rsidRPr="00253FB3">
        <w:rPr>
          <w:lang w:val="pl-PL"/>
        </w:rPr>
        <w:t xml:space="preserve">Wstępne wyniki rekrutacji - imienne listy uczestników zostaną umieszczone na tablicy ogłoszeń przy pracowni </w:t>
      </w:r>
      <w:r w:rsidR="007B0FC7" w:rsidRPr="00253FB3">
        <w:rPr>
          <w:lang w:val="pl-PL"/>
        </w:rPr>
        <w:t>językowej</w:t>
      </w:r>
      <w:r w:rsidRPr="00253FB3">
        <w:rPr>
          <w:lang w:val="pl-PL"/>
        </w:rPr>
        <w:t xml:space="preserve"> – sali </w:t>
      </w:r>
      <w:r w:rsidR="007B0FC7" w:rsidRPr="00253FB3">
        <w:rPr>
          <w:lang w:val="pl-PL"/>
        </w:rPr>
        <w:t>C01</w:t>
      </w:r>
      <w:r w:rsidRPr="00253FB3">
        <w:rPr>
          <w:lang w:val="pl-PL"/>
        </w:rPr>
        <w:t xml:space="preserve">  oraz będą dostępne u koordynatora projektu</w:t>
      </w:r>
      <w:r w:rsidR="007B0FC7" w:rsidRPr="00253FB3">
        <w:rPr>
          <w:lang w:val="pl-PL"/>
        </w:rPr>
        <w:t xml:space="preserve"> </w:t>
      </w:r>
      <w:r w:rsidRPr="00253FB3">
        <w:rPr>
          <w:b/>
          <w:bCs/>
          <w:lang w:val="pl-PL"/>
        </w:rPr>
        <w:t>do dnia 1</w:t>
      </w:r>
      <w:r w:rsidR="007B0FC7" w:rsidRPr="00253FB3">
        <w:rPr>
          <w:b/>
          <w:bCs/>
          <w:lang w:val="pl-PL"/>
        </w:rPr>
        <w:t xml:space="preserve">7 VI </w:t>
      </w:r>
      <w:r w:rsidRPr="00253FB3">
        <w:rPr>
          <w:b/>
          <w:bCs/>
          <w:lang w:val="pl-PL"/>
        </w:rPr>
        <w:t>20</w:t>
      </w:r>
      <w:r w:rsidR="007B0FC7" w:rsidRPr="00253FB3">
        <w:rPr>
          <w:b/>
          <w:bCs/>
          <w:lang w:val="pl-PL"/>
        </w:rPr>
        <w:t>22</w:t>
      </w:r>
      <w:r w:rsidRPr="00253FB3">
        <w:rPr>
          <w:b/>
          <w:bCs/>
          <w:lang w:val="pl-PL"/>
        </w:rPr>
        <w:t xml:space="preserve"> r.</w:t>
      </w:r>
    </w:p>
    <w:p w:rsidR="00554F06" w:rsidRPr="00253FB3" w:rsidRDefault="00554F06" w:rsidP="00554F06">
      <w:pPr>
        <w:pStyle w:val="Akapitzlist"/>
        <w:rPr>
          <w:b/>
          <w:lang w:val="pl-PL"/>
        </w:rPr>
      </w:pPr>
    </w:p>
    <w:p w:rsidR="00447514" w:rsidRPr="00253FB3" w:rsidRDefault="00447514" w:rsidP="00554F0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lang w:val="pl-PL"/>
        </w:rPr>
      </w:pPr>
      <w:r w:rsidRPr="00253FB3">
        <w:rPr>
          <w:lang w:val="pl-PL"/>
        </w:rPr>
        <w:t xml:space="preserve">Uczniowi, który nie zostanie zakwalifikowany, będzie przysługiwać możliwość odwołania się od decyzji Komisji do Dyrektora Szkoły w terminie </w:t>
      </w:r>
      <w:r w:rsidRPr="00253FB3">
        <w:rPr>
          <w:b/>
          <w:lang w:val="pl-PL"/>
        </w:rPr>
        <w:t>7 dni</w:t>
      </w:r>
      <w:r w:rsidRPr="00253FB3">
        <w:rPr>
          <w:lang w:val="pl-PL"/>
        </w:rPr>
        <w:t xml:space="preserve"> od daty  ogłoszenia wyników. Odwołanie w formie pisemnej musi zawierać:</w:t>
      </w:r>
    </w:p>
    <w:p w:rsidR="00447514" w:rsidRPr="00253FB3" w:rsidRDefault="00447514" w:rsidP="00554F0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/>
        <w:rPr>
          <w:lang w:val="pl-PL"/>
        </w:rPr>
      </w:pPr>
      <w:r w:rsidRPr="00253FB3">
        <w:rPr>
          <w:lang w:val="pl-PL"/>
        </w:rPr>
        <w:t>datę</w:t>
      </w:r>
      <w:r w:rsidR="00554F06" w:rsidRPr="00253FB3">
        <w:rPr>
          <w:lang w:val="pl-PL"/>
        </w:rPr>
        <w:t>,</w:t>
      </w:r>
    </w:p>
    <w:p w:rsidR="00447514" w:rsidRPr="00253FB3" w:rsidRDefault="00447514" w:rsidP="00554F0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/>
        <w:rPr>
          <w:lang w:val="pl-PL"/>
        </w:rPr>
      </w:pPr>
      <w:r w:rsidRPr="00253FB3">
        <w:rPr>
          <w:lang w:val="pl-PL"/>
        </w:rPr>
        <w:t>dane ucznia</w:t>
      </w:r>
      <w:r w:rsidR="0037692F" w:rsidRPr="00253FB3">
        <w:rPr>
          <w:lang w:val="pl-PL"/>
        </w:rPr>
        <w:t>,</w:t>
      </w:r>
    </w:p>
    <w:p w:rsidR="00447514" w:rsidRPr="00253FB3" w:rsidRDefault="00447514" w:rsidP="00554F0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/>
        <w:rPr>
          <w:lang w:val="pl-PL"/>
        </w:rPr>
      </w:pPr>
      <w:r w:rsidRPr="00253FB3">
        <w:rPr>
          <w:lang w:val="pl-PL"/>
        </w:rPr>
        <w:t>dane szkoły</w:t>
      </w:r>
      <w:r w:rsidR="0037692F" w:rsidRPr="00253FB3">
        <w:rPr>
          <w:lang w:val="pl-PL"/>
        </w:rPr>
        <w:t>,</w:t>
      </w:r>
    </w:p>
    <w:p w:rsidR="0037692F" w:rsidRPr="00253FB3" w:rsidRDefault="00447514" w:rsidP="0037692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/>
        <w:rPr>
          <w:lang w:val="pl-PL"/>
        </w:rPr>
      </w:pPr>
      <w:r w:rsidRPr="00253FB3">
        <w:rPr>
          <w:lang w:val="pl-PL"/>
        </w:rPr>
        <w:t>informację cze</w:t>
      </w:r>
      <w:r w:rsidR="0037692F" w:rsidRPr="00253FB3">
        <w:rPr>
          <w:lang w:val="pl-PL"/>
        </w:rPr>
        <w:t>go dotyczy odwołanie /wskazanie</w:t>
      </w:r>
      <w:r w:rsidRPr="00253FB3">
        <w:rPr>
          <w:lang w:val="pl-PL"/>
        </w:rPr>
        <w:t xml:space="preserve"> kryterium/ wraz z uzasadnieniem</w:t>
      </w:r>
      <w:r w:rsidR="0037692F" w:rsidRPr="00253FB3">
        <w:rPr>
          <w:lang w:val="pl-PL"/>
        </w:rPr>
        <w:t>,</w:t>
      </w:r>
    </w:p>
    <w:p w:rsidR="00447514" w:rsidRPr="00253FB3" w:rsidRDefault="00447514" w:rsidP="0037692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/>
        <w:rPr>
          <w:lang w:val="pl-PL"/>
        </w:rPr>
      </w:pPr>
      <w:r w:rsidRPr="00253FB3">
        <w:rPr>
          <w:lang w:val="pl-PL"/>
        </w:rPr>
        <w:t>podpis ucznia</w:t>
      </w:r>
      <w:r w:rsidR="0037692F" w:rsidRPr="00253FB3">
        <w:rPr>
          <w:lang w:val="pl-PL"/>
        </w:rPr>
        <w:t>.</w:t>
      </w:r>
    </w:p>
    <w:p w:rsidR="00447514" w:rsidRPr="00253FB3" w:rsidRDefault="00447514" w:rsidP="00554F06">
      <w:pPr>
        <w:autoSpaceDE w:val="0"/>
        <w:autoSpaceDN w:val="0"/>
        <w:adjustRightInd w:val="0"/>
        <w:spacing w:line="360" w:lineRule="auto"/>
        <w:rPr>
          <w:lang w:val="pl-PL"/>
        </w:rPr>
      </w:pPr>
    </w:p>
    <w:p w:rsidR="00447514" w:rsidRPr="00253FB3" w:rsidRDefault="00447514" w:rsidP="0037692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lang w:val="pl-PL"/>
        </w:rPr>
      </w:pPr>
      <w:r w:rsidRPr="00253FB3">
        <w:rPr>
          <w:lang w:val="pl-PL"/>
        </w:rPr>
        <w:t xml:space="preserve">W ciągu kolejnych </w:t>
      </w:r>
      <w:r w:rsidR="0037692F" w:rsidRPr="00253FB3">
        <w:rPr>
          <w:lang w:val="pl-PL"/>
        </w:rPr>
        <w:t>3</w:t>
      </w:r>
      <w:r w:rsidRPr="00253FB3">
        <w:rPr>
          <w:lang w:val="pl-PL"/>
        </w:rPr>
        <w:t xml:space="preserve"> dni odwołanie zostanie rozpatrzone, a odpowiedź przekazana uczniowi.</w:t>
      </w:r>
    </w:p>
    <w:p w:rsidR="0037692F" w:rsidRPr="00253FB3" w:rsidRDefault="0037692F" w:rsidP="0037692F">
      <w:pPr>
        <w:pStyle w:val="Akapitzlist"/>
        <w:autoSpaceDE w:val="0"/>
        <w:autoSpaceDN w:val="0"/>
        <w:adjustRightInd w:val="0"/>
        <w:spacing w:line="360" w:lineRule="auto"/>
        <w:rPr>
          <w:lang w:val="pl-PL"/>
        </w:rPr>
      </w:pPr>
    </w:p>
    <w:p w:rsidR="00447514" w:rsidRPr="00253FB3" w:rsidRDefault="00447514" w:rsidP="00253F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lang w:val="pl-PL"/>
        </w:rPr>
      </w:pPr>
      <w:r w:rsidRPr="00253FB3">
        <w:rPr>
          <w:lang w:val="pl-PL"/>
        </w:rPr>
        <w:t>Ostatecznie z</w:t>
      </w:r>
      <w:r w:rsidR="0037692F" w:rsidRPr="00253FB3">
        <w:rPr>
          <w:lang w:val="pl-PL"/>
        </w:rPr>
        <w:t>akwalifikowanych</w:t>
      </w:r>
      <w:r w:rsidRPr="00253FB3">
        <w:rPr>
          <w:lang w:val="pl-PL"/>
        </w:rPr>
        <w:t xml:space="preserve"> zostan</w:t>
      </w:r>
      <w:r w:rsidR="0037692F" w:rsidRPr="00253FB3">
        <w:rPr>
          <w:lang w:val="pl-PL"/>
        </w:rPr>
        <w:t>ie</w:t>
      </w:r>
      <w:r w:rsidRPr="00253FB3">
        <w:rPr>
          <w:lang w:val="pl-PL"/>
        </w:rPr>
        <w:t xml:space="preserve"> wyłącznie </w:t>
      </w:r>
      <w:r w:rsidR="0037692F" w:rsidRPr="00253FB3">
        <w:rPr>
          <w:lang w:val="pl-PL"/>
        </w:rPr>
        <w:t>20 uczniów</w:t>
      </w:r>
      <w:r w:rsidRPr="00253FB3">
        <w:rPr>
          <w:lang w:val="pl-PL"/>
        </w:rPr>
        <w:t>, którzy uzyskają największą liczbę punktów.</w:t>
      </w:r>
    </w:p>
    <w:p w:rsidR="0037692F" w:rsidRPr="00253FB3" w:rsidRDefault="0037692F" w:rsidP="0037692F">
      <w:pPr>
        <w:autoSpaceDE w:val="0"/>
        <w:autoSpaceDN w:val="0"/>
        <w:adjustRightInd w:val="0"/>
        <w:spacing w:line="360" w:lineRule="auto"/>
        <w:rPr>
          <w:lang w:val="pl-PL"/>
        </w:rPr>
      </w:pPr>
    </w:p>
    <w:p w:rsidR="00447514" w:rsidRPr="00253FB3" w:rsidRDefault="00447514" w:rsidP="0037692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lang w:val="pl-PL"/>
        </w:rPr>
      </w:pPr>
      <w:r w:rsidRPr="00253FB3">
        <w:rPr>
          <w:lang w:val="pl-PL"/>
        </w:rPr>
        <w:t xml:space="preserve"> Komisja Rekrutacyjna sporządza listę podstawową i rezerwową kandydatów do projektu. W przypadku zaistnienia wolnych miejsc na liście podstawowej, w projekcie może wziąć udział osoba z listy rezerwowej, która uzyskała najwyższą liczbę punktów.</w:t>
      </w:r>
    </w:p>
    <w:p w:rsidR="00447514" w:rsidRPr="00253FB3" w:rsidRDefault="00447514" w:rsidP="00554F06">
      <w:pPr>
        <w:autoSpaceDE w:val="0"/>
        <w:autoSpaceDN w:val="0"/>
        <w:adjustRightInd w:val="0"/>
        <w:spacing w:line="360" w:lineRule="auto"/>
        <w:rPr>
          <w:lang w:val="pl-PL"/>
        </w:rPr>
      </w:pPr>
    </w:p>
    <w:p w:rsidR="0037692F" w:rsidRPr="00253FB3" w:rsidRDefault="00447514" w:rsidP="00253F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lang w:val="pl-PL"/>
        </w:rPr>
      </w:pPr>
      <w:r w:rsidRPr="00253FB3">
        <w:rPr>
          <w:lang w:val="pl-PL"/>
        </w:rPr>
        <w:t xml:space="preserve"> Ostateczna lista uczestników projektu zostanie wywieszona  na tablicy ogłoszeń</w:t>
      </w:r>
      <w:r w:rsidR="0037692F" w:rsidRPr="00253FB3">
        <w:rPr>
          <w:lang w:val="pl-PL"/>
        </w:rPr>
        <w:t xml:space="preserve"> </w:t>
      </w:r>
      <w:r w:rsidRPr="00253FB3">
        <w:rPr>
          <w:lang w:val="pl-PL"/>
        </w:rPr>
        <w:t xml:space="preserve">przy pracowni </w:t>
      </w:r>
      <w:r w:rsidR="0037692F" w:rsidRPr="00253FB3">
        <w:rPr>
          <w:lang w:val="pl-PL"/>
        </w:rPr>
        <w:t>C01</w:t>
      </w:r>
      <w:r w:rsidRPr="00253FB3">
        <w:rPr>
          <w:lang w:val="pl-PL"/>
        </w:rPr>
        <w:t xml:space="preserve"> </w:t>
      </w:r>
      <w:r w:rsidRPr="00253FB3">
        <w:rPr>
          <w:b/>
          <w:bCs/>
          <w:lang w:val="pl-PL"/>
        </w:rPr>
        <w:t xml:space="preserve">do dnia </w:t>
      </w:r>
      <w:r w:rsidR="0037692F" w:rsidRPr="00253FB3">
        <w:rPr>
          <w:b/>
          <w:bCs/>
          <w:lang w:val="pl-PL"/>
        </w:rPr>
        <w:t xml:space="preserve">27 VI </w:t>
      </w:r>
      <w:r w:rsidRPr="00253FB3">
        <w:rPr>
          <w:b/>
          <w:bCs/>
          <w:lang w:val="pl-PL"/>
        </w:rPr>
        <w:t>20</w:t>
      </w:r>
      <w:r w:rsidR="0037692F" w:rsidRPr="00253FB3">
        <w:rPr>
          <w:b/>
          <w:bCs/>
          <w:lang w:val="pl-PL"/>
        </w:rPr>
        <w:t>22</w:t>
      </w:r>
      <w:r w:rsidRPr="00253FB3">
        <w:rPr>
          <w:b/>
          <w:bCs/>
          <w:lang w:val="pl-PL"/>
        </w:rPr>
        <w:t xml:space="preserve"> r.</w:t>
      </w:r>
      <w:r w:rsidRPr="00253FB3">
        <w:rPr>
          <w:bCs/>
          <w:lang w:val="pl-PL"/>
        </w:rPr>
        <w:t xml:space="preserve"> </w:t>
      </w:r>
    </w:p>
    <w:p w:rsidR="0037692F" w:rsidRPr="00253FB3" w:rsidRDefault="0037692F" w:rsidP="0037692F">
      <w:pPr>
        <w:pStyle w:val="Akapitzlist"/>
        <w:rPr>
          <w:lang w:val="pl-PL"/>
        </w:rPr>
      </w:pPr>
    </w:p>
    <w:p w:rsidR="0037692F" w:rsidRPr="00253FB3" w:rsidRDefault="00447514" w:rsidP="00253F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lang w:val="pl-PL"/>
        </w:rPr>
      </w:pPr>
      <w:r w:rsidRPr="00253FB3">
        <w:rPr>
          <w:lang w:val="pl-PL"/>
        </w:rPr>
        <w:lastRenderedPageBreak/>
        <w:t xml:space="preserve"> Zakwalifikowani uczniowie wezmą udział przed wyjazdem na praktyki w obowiązkowych zajęciach</w:t>
      </w:r>
      <w:r w:rsidR="0037692F" w:rsidRPr="00253FB3">
        <w:rPr>
          <w:lang w:val="pl-PL"/>
        </w:rPr>
        <w:t xml:space="preserve"> przygotowania do mobilności.</w:t>
      </w:r>
    </w:p>
    <w:p w:rsidR="0037692F" w:rsidRPr="00253FB3" w:rsidRDefault="0037692F" w:rsidP="0037692F">
      <w:pPr>
        <w:pStyle w:val="Akapitzlist"/>
        <w:rPr>
          <w:bCs/>
          <w:lang w:val="pl-PL"/>
        </w:rPr>
      </w:pPr>
    </w:p>
    <w:p w:rsidR="00447514" w:rsidRPr="00253FB3" w:rsidRDefault="00447514" w:rsidP="00253F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lang w:val="pl-PL"/>
        </w:rPr>
      </w:pPr>
      <w:r w:rsidRPr="00253FB3">
        <w:rPr>
          <w:bCs/>
          <w:lang w:val="pl-PL"/>
        </w:rPr>
        <w:t xml:space="preserve">Wszystkie nieobecności na </w:t>
      </w:r>
      <w:r w:rsidR="0037692F" w:rsidRPr="00253FB3">
        <w:rPr>
          <w:bCs/>
          <w:lang w:val="pl-PL"/>
        </w:rPr>
        <w:t xml:space="preserve">zajęciach </w:t>
      </w:r>
      <w:r w:rsidRPr="00253FB3">
        <w:rPr>
          <w:bCs/>
          <w:lang w:val="pl-PL"/>
        </w:rPr>
        <w:t xml:space="preserve">w/w </w:t>
      </w:r>
      <w:r w:rsidR="0037692F" w:rsidRPr="00253FB3">
        <w:rPr>
          <w:bCs/>
          <w:lang w:val="pl-PL"/>
        </w:rPr>
        <w:t>przygotowania</w:t>
      </w:r>
      <w:r w:rsidRPr="00253FB3">
        <w:rPr>
          <w:bCs/>
          <w:lang w:val="pl-PL"/>
        </w:rPr>
        <w:t xml:space="preserve"> muszą być usprawiedliwione zgodnie z</w:t>
      </w:r>
      <w:r w:rsidR="0037692F" w:rsidRPr="00253FB3">
        <w:rPr>
          <w:bCs/>
          <w:lang w:val="pl-PL"/>
        </w:rPr>
        <w:t>e</w:t>
      </w:r>
      <w:r w:rsidRPr="00253FB3">
        <w:rPr>
          <w:bCs/>
          <w:lang w:val="pl-PL"/>
        </w:rPr>
        <w:t xml:space="preserve"> </w:t>
      </w:r>
      <w:r w:rsidR="0037692F" w:rsidRPr="00253FB3">
        <w:rPr>
          <w:bCs/>
          <w:lang w:val="pl-PL"/>
        </w:rPr>
        <w:t>Statutem Szkoły.</w:t>
      </w:r>
    </w:p>
    <w:p w:rsidR="00447514" w:rsidRPr="00253FB3" w:rsidRDefault="00447514" w:rsidP="00554F06">
      <w:pPr>
        <w:autoSpaceDE w:val="0"/>
        <w:autoSpaceDN w:val="0"/>
        <w:adjustRightInd w:val="0"/>
        <w:spacing w:line="360" w:lineRule="auto"/>
        <w:rPr>
          <w:rStyle w:val="Pogrubienie"/>
          <w:lang w:val="pl-PL"/>
        </w:rPr>
      </w:pPr>
    </w:p>
    <w:p w:rsidR="00447514" w:rsidRPr="00253FB3" w:rsidRDefault="00447514" w:rsidP="00554F06">
      <w:pPr>
        <w:autoSpaceDE w:val="0"/>
        <w:autoSpaceDN w:val="0"/>
        <w:adjustRightInd w:val="0"/>
        <w:spacing w:line="360" w:lineRule="auto"/>
        <w:rPr>
          <w:rStyle w:val="Pogrubienie"/>
          <w:sz w:val="24"/>
          <w:szCs w:val="24"/>
          <w:u w:val="single"/>
          <w:lang w:val="pl-PL"/>
        </w:rPr>
      </w:pPr>
    </w:p>
    <w:p w:rsidR="00447514" w:rsidRPr="00253FB3" w:rsidRDefault="00447514" w:rsidP="0037692F">
      <w:pPr>
        <w:autoSpaceDE w:val="0"/>
        <w:autoSpaceDN w:val="0"/>
        <w:adjustRightInd w:val="0"/>
        <w:spacing w:line="360" w:lineRule="auto"/>
        <w:ind w:left="4956" w:firstLine="708"/>
        <w:jc w:val="right"/>
        <w:rPr>
          <w:rStyle w:val="Pogrubienie"/>
          <w:b w:val="0"/>
          <w:i/>
          <w:sz w:val="24"/>
          <w:szCs w:val="24"/>
          <w:lang w:val="pl-PL"/>
        </w:rPr>
      </w:pPr>
      <w:r w:rsidRPr="00253FB3">
        <w:rPr>
          <w:rStyle w:val="Pogrubienie"/>
          <w:i/>
          <w:sz w:val="24"/>
          <w:szCs w:val="24"/>
          <w:lang w:val="pl-PL"/>
        </w:rPr>
        <w:t xml:space="preserve">Zespół </w:t>
      </w:r>
      <w:r w:rsidR="00253FB3">
        <w:rPr>
          <w:rStyle w:val="Pogrubienie"/>
          <w:i/>
          <w:sz w:val="24"/>
          <w:szCs w:val="24"/>
          <w:lang w:val="pl-PL"/>
        </w:rPr>
        <w:t>Rekrutacyjny</w:t>
      </w:r>
      <w:r w:rsidRPr="00253FB3">
        <w:rPr>
          <w:rStyle w:val="Pogrubienie"/>
          <w:i/>
          <w:sz w:val="24"/>
          <w:szCs w:val="24"/>
          <w:lang w:val="pl-PL"/>
        </w:rPr>
        <w:t xml:space="preserve"> </w:t>
      </w:r>
    </w:p>
    <w:sectPr w:rsidR="00447514" w:rsidRPr="00253F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164" w:rsidRDefault="00A91164" w:rsidP="00186EE5">
      <w:r>
        <w:separator/>
      </w:r>
    </w:p>
  </w:endnote>
  <w:endnote w:type="continuationSeparator" w:id="0">
    <w:p w:rsidR="00A91164" w:rsidRDefault="00A91164" w:rsidP="0018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164" w:rsidRDefault="00A91164" w:rsidP="00186EE5">
      <w:r>
        <w:separator/>
      </w:r>
    </w:p>
  </w:footnote>
  <w:footnote w:type="continuationSeparator" w:id="0">
    <w:p w:rsidR="00A91164" w:rsidRDefault="00A91164" w:rsidP="00186EE5">
      <w:r>
        <w:continuationSeparator/>
      </w:r>
    </w:p>
  </w:footnote>
  <w:footnote w:id="1">
    <w:p w:rsidR="001A0CB4" w:rsidRPr="002449F7" w:rsidRDefault="001A0CB4" w:rsidP="007B0FC7">
      <w:pPr>
        <w:autoSpaceDE w:val="0"/>
        <w:autoSpaceDN w:val="0"/>
        <w:adjustRightInd w:val="0"/>
        <w:ind w:left="142" w:hanging="142"/>
        <w:rPr>
          <w:rFonts w:cs="Arial"/>
          <w:b/>
        </w:rPr>
      </w:pPr>
      <w:r>
        <w:rPr>
          <w:rStyle w:val="Odwoanieprzypisudolnego"/>
        </w:rPr>
        <w:footnoteRef/>
      </w:r>
      <w:r>
        <w:t xml:space="preserve"> </w:t>
      </w:r>
      <w:r w:rsidRPr="001A0CB4">
        <w:rPr>
          <w:rFonts w:cs="Arial"/>
        </w:rPr>
        <w:t xml:space="preserve">formularze dokumentów są do pobrania ze strony internetowej szkoły lub w formie papierowej z sekretariatu szkoły </w:t>
      </w:r>
      <w:r w:rsidR="00253FB3">
        <w:rPr>
          <w:rFonts w:cs="Arial"/>
        </w:rPr>
        <w:t>nauczycieli języka angielskiego</w:t>
      </w:r>
    </w:p>
    <w:p w:rsidR="001A0CB4" w:rsidRPr="001A0CB4" w:rsidRDefault="001A0CB4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C7" w:rsidRDefault="007B0FC7" w:rsidP="00186EE5">
    <w:pPr>
      <w:pStyle w:val="Nagwek1"/>
      <w:rPr>
        <w:rFonts w:ascii="Calibri" w:hAnsi="Calibri" w:cs="Arial"/>
        <w:i/>
        <w:noProof/>
        <w:color w:val="595959"/>
        <w:sz w:val="22"/>
      </w:rPr>
    </w:pPr>
    <w:r w:rsidRPr="00186EE5">
      <w:rPr>
        <w:noProof/>
        <w:sz w:val="22"/>
        <w:lang w:eastAsia="pl-PL" w:bidi="ar-SA"/>
      </w:rPr>
      <w:drawing>
        <wp:anchor distT="0" distB="0" distL="114300" distR="114300" simplePos="0" relativeHeight="251659264" behindDoc="0" locked="0" layoutInCell="1" allowOverlap="1" wp14:anchorId="5C3862FD" wp14:editId="7A3A634A">
          <wp:simplePos x="0" y="0"/>
          <wp:positionH relativeFrom="column">
            <wp:posOffset>-32385</wp:posOffset>
          </wp:positionH>
          <wp:positionV relativeFrom="paragraph">
            <wp:posOffset>-106680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0FC7" w:rsidRDefault="007B0FC7" w:rsidP="00186EE5">
    <w:pPr>
      <w:pStyle w:val="Nagwek1"/>
      <w:rPr>
        <w:rFonts w:ascii="Calibri" w:hAnsi="Calibri" w:cs="Arial"/>
        <w:i/>
        <w:noProof/>
        <w:color w:val="595959"/>
        <w:sz w:val="22"/>
      </w:rPr>
    </w:pPr>
  </w:p>
  <w:p w:rsidR="00186EE5" w:rsidRPr="00186EE5" w:rsidRDefault="00186EE5" w:rsidP="00186EE5">
    <w:pPr>
      <w:pStyle w:val="Nagwek1"/>
      <w:rPr>
        <w:rFonts w:ascii="Calibri" w:hAnsi="Calibri" w:cs="Arial"/>
        <w:i/>
        <w:color w:val="595959"/>
        <w:sz w:val="22"/>
      </w:rPr>
    </w:pPr>
    <w:r w:rsidRPr="00186EE5">
      <w:rPr>
        <w:rFonts w:ascii="Calibri" w:hAnsi="Calibri" w:cs="Arial"/>
        <w:i/>
        <w:noProof/>
        <w:color w:val="595959"/>
        <w:sz w:val="22"/>
      </w:rPr>
      <w:t xml:space="preserve">POWER PMU IV Nabór (konkurs 2021)  </w:t>
    </w:r>
    <w:r w:rsidRPr="00186EE5">
      <w:rPr>
        <w:rFonts w:ascii="Calibri" w:hAnsi="Calibri" w:cs="Arial"/>
        <w:i/>
        <w:noProof/>
        <w:color w:val="808080"/>
        <w:sz w:val="22"/>
      </w:rPr>
      <w:t>Załącznik V umowy finansowej – wzór karty zgłoszenia ucznia do mobilności ponadnarodowej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690"/>
    <w:multiLevelType w:val="hybridMultilevel"/>
    <w:tmpl w:val="9DC86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34900"/>
    <w:multiLevelType w:val="hybridMultilevel"/>
    <w:tmpl w:val="79485DDA"/>
    <w:lvl w:ilvl="0" w:tplc="60ECB5BE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847386"/>
    <w:multiLevelType w:val="hybridMultilevel"/>
    <w:tmpl w:val="4E68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A07D3"/>
    <w:multiLevelType w:val="hybridMultilevel"/>
    <w:tmpl w:val="452ABF1C"/>
    <w:lvl w:ilvl="0" w:tplc="3978F95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F7702"/>
    <w:multiLevelType w:val="hybridMultilevel"/>
    <w:tmpl w:val="7BF4D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07862"/>
    <w:multiLevelType w:val="hybridMultilevel"/>
    <w:tmpl w:val="2BB05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E10F4"/>
    <w:multiLevelType w:val="hybridMultilevel"/>
    <w:tmpl w:val="19D6A394"/>
    <w:lvl w:ilvl="0" w:tplc="D5C683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5107B"/>
    <w:multiLevelType w:val="hybridMultilevel"/>
    <w:tmpl w:val="E66C4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7482"/>
    <w:multiLevelType w:val="hybridMultilevel"/>
    <w:tmpl w:val="C5526CEE"/>
    <w:lvl w:ilvl="0" w:tplc="60ECB5B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161FB"/>
    <w:multiLevelType w:val="hybridMultilevel"/>
    <w:tmpl w:val="A9D00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D6F75"/>
    <w:multiLevelType w:val="hybridMultilevel"/>
    <w:tmpl w:val="5AEEF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86440"/>
    <w:multiLevelType w:val="hybridMultilevel"/>
    <w:tmpl w:val="5F3E52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53486"/>
    <w:multiLevelType w:val="hybridMultilevel"/>
    <w:tmpl w:val="555AB96E"/>
    <w:lvl w:ilvl="0" w:tplc="60ECB5B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50DD5"/>
    <w:multiLevelType w:val="hybridMultilevel"/>
    <w:tmpl w:val="A918ABCE"/>
    <w:lvl w:ilvl="0" w:tplc="6040F1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E33A8"/>
    <w:multiLevelType w:val="hybridMultilevel"/>
    <w:tmpl w:val="E306FD68"/>
    <w:lvl w:ilvl="0" w:tplc="60ECB5B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502D6"/>
    <w:multiLevelType w:val="hybridMultilevel"/>
    <w:tmpl w:val="D166B366"/>
    <w:lvl w:ilvl="0" w:tplc="D5C683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61276"/>
    <w:multiLevelType w:val="hybridMultilevel"/>
    <w:tmpl w:val="F2C05FDA"/>
    <w:lvl w:ilvl="0" w:tplc="60ECB5B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42366"/>
    <w:multiLevelType w:val="hybridMultilevel"/>
    <w:tmpl w:val="25408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50C5C"/>
    <w:multiLevelType w:val="hybridMultilevel"/>
    <w:tmpl w:val="91A4AD8C"/>
    <w:lvl w:ilvl="0" w:tplc="6040F1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9"/>
  </w:num>
  <w:num w:numId="5">
    <w:abstractNumId w:val="18"/>
  </w:num>
  <w:num w:numId="6">
    <w:abstractNumId w:val="8"/>
  </w:num>
  <w:num w:numId="7">
    <w:abstractNumId w:val="12"/>
  </w:num>
  <w:num w:numId="8">
    <w:abstractNumId w:val="11"/>
  </w:num>
  <w:num w:numId="9">
    <w:abstractNumId w:val="14"/>
  </w:num>
  <w:num w:numId="10">
    <w:abstractNumId w:val="4"/>
  </w:num>
  <w:num w:numId="11">
    <w:abstractNumId w:val="1"/>
  </w:num>
  <w:num w:numId="12">
    <w:abstractNumId w:val="16"/>
  </w:num>
  <w:num w:numId="13">
    <w:abstractNumId w:val="7"/>
  </w:num>
  <w:num w:numId="14">
    <w:abstractNumId w:val="2"/>
  </w:num>
  <w:num w:numId="15">
    <w:abstractNumId w:val="3"/>
  </w:num>
  <w:num w:numId="16">
    <w:abstractNumId w:val="6"/>
  </w:num>
  <w:num w:numId="17">
    <w:abstractNumId w:val="15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E5"/>
    <w:rsid w:val="000F49A1"/>
    <w:rsid w:val="00186EE5"/>
    <w:rsid w:val="001A0CB4"/>
    <w:rsid w:val="00253FB3"/>
    <w:rsid w:val="002B7308"/>
    <w:rsid w:val="00365E80"/>
    <w:rsid w:val="0037692F"/>
    <w:rsid w:val="003F00A3"/>
    <w:rsid w:val="00447514"/>
    <w:rsid w:val="00554F06"/>
    <w:rsid w:val="005F01B5"/>
    <w:rsid w:val="006B1E45"/>
    <w:rsid w:val="006C1886"/>
    <w:rsid w:val="006D0C12"/>
    <w:rsid w:val="007B0FC7"/>
    <w:rsid w:val="008F4244"/>
    <w:rsid w:val="00A91164"/>
    <w:rsid w:val="00B5758B"/>
    <w:rsid w:val="00CA6B0C"/>
    <w:rsid w:val="00D1313B"/>
    <w:rsid w:val="00D632DC"/>
    <w:rsid w:val="00DE0091"/>
    <w:rsid w:val="00F71210"/>
    <w:rsid w:val="00FF179B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EE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E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6EE5"/>
  </w:style>
  <w:style w:type="paragraph" w:styleId="Stopka">
    <w:name w:val="footer"/>
    <w:basedOn w:val="Normalny"/>
    <w:link w:val="StopkaZnak"/>
    <w:uiPriority w:val="99"/>
    <w:unhideWhenUsed/>
    <w:rsid w:val="00186E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86EE5"/>
  </w:style>
  <w:style w:type="paragraph" w:customStyle="1" w:styleId="Nagwek1">
    <w:name w:val="Nagłówek1"/>
    <w:basedOn w:val="Normalny"/>
    <w:next w:val="Tekstpodstawowy"/>
    <w:rsid w:val="00186EE5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186E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6EE5"/>
    <w:pPr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6EE5"/>
  </w:style>
  <w:style w:type="character" w:styleId="Hipercze">
    <w:name w:val="Hyperlink"/>
    <w:basedOn w:val="Domylnaczcionkaakapitu"/>
    <w:uiPriority w:val="99"/>
    <w:unhideWhenUsed/>
    <w:rsid w:val="00447514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47514"/>
    <w:rPr>
      <w:b/>
      <w:bCs/>
    </w:rPr>
  </w:style>
  <w:style w:type="table" w:styleId="Tabela-Siatka">
    <w:name w:val="Table Grid"/>
    <w:basedOn w:val="Standardowy"/>
    <w:uiPriority w:val="59"/>
    <w:rsid w:val="004475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44751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4751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CB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C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0C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EE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E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6EE5"/>
  </w:style>
  <w:style w:type="paragraph" w:styleId="Stopka">
    <w:name w:val="footer"/>
    <w:basedOn w:val="Normalny"/>
    <w:link w:val="StopkaZnak"/>
    <w:uiPriority w:val="99"/>
    <w:unhideWhenUsed/>
    <w:rsid w:val="00186E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86EE5"/>
  </w:style>
  <w:style w:type="paragraph" w:customStyle="1" w:styleId="Nagwek1">
    <w:name w:val="Nagłówek1"/>
    <w:basedOn w:val="Normalny"/>
    <w:next w:val="Tekstpodstawowy"/>
    <w:rsid w:val="00186EE5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186E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6EE5"/>
    <w:pPr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6EE5"/>
  </w:style>
  <w:style w:type="character" w:styleId="Hipercze">
    <w:name w:val="Hyperlink"/>
    <w:basedOn w:val="Domylnaczcionkaakapitu"/>
    <w:uiPriority w:val="99"/>
    <w:unhideWhenUsed/>
    <w:rsid w:val="00447514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47514"/>
    <w:rPr>
      <w:b/>
      <w:bCs/>
    </w:rPr>
  </w:style>
  <w:style w:type="table" w:styleId="Tabela-Siatka">
    <w:name w:val="Table Grid"/>
    <w:basedOn w:val="Standardowy"/>
    <w:uiPriority w:val="59"/>
    <w:rsid w:val="004475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44751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4751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CB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C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0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7B690-B00F-4F43-B800-C2866950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Czerwinska</dc:creator>
  <cp:keywords/>
  <dc:description/>
  <cp:lastModifiedBy>magda_cz</cp:lastModifiedBy>
  <cp:revision>14</cp:revision>
  <dcterms:created xsi:type="dcterms:W3CDTF">2022-06-07T08:11:00Z</dcterms:created>
  <dcterms:modified xsi:type="dcterms:W3CDTF">2022-06-09T20:09:00Z</dcterms:modified>
</cp:coreProperties>
</file>